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Brochure Layout - Outside"/>
      </w:tblPr>
      <w:tblGrid>
        <w:gridCol w:w="4032"/>
        <w:gridCol w:w="576"/>
        <w:gridCol w:w="576"/>
        <w:gridCol w:w="4176"/>
        <w:gridCol w:w="576"/>
        <w:gridCol w:w="576"/>
        <w:gridCol w:w="4176"/>
      </w:tblGrid>
      <w:tr w:rsidR="007A051A" w14:paraId="66A41882" w14:textId="77777777">
        <w:trPr>
          <w:trHeight w:hRule="exact" w:val="10800"/>
        </w:trPr>
        <w:tc>
          <w:tcPr>
            <w:tcW w:w="4032" w:type="dxa"/>
            <w:vAlign w:val="bottom"/>
          </w:tcPr>
          <w:tbl>
            <w:tblPr>
              <w:tblStyle w:val="TableLayou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032"/>
            </w:tblGrid>
            <w:tr w:rsidR="007A051A" w14:paraId="6CED0113" w14:textId="77777777" w:rsidTr="00F271FE">
              <w:trPr>
                <w:trHeight w:hRule="exact" w:val="3600"/>
              </w:trPr>
              <w:tc>
                <w:tcPr>
                  <w:tcW w:w="4032" w:type="dxa"/>
                  <w:vAlign w:val="bottom"/>
                </w:tcPr>
                <w:p w14:paraId="305FF955" w14:textId="5AD8A004" w:rsidR="007A051A" w:rsidRDefault="003D3ECB">
                  <w:pPr>
                    <w:pStyle w:val="Heading1"/>
                  </w:pPr>
                  <w:r>
                    <w:t>What does the School Age Immunisation Service do?</w:t>
                  </w:r>
                </w:p>
              </w:tc>
            </w:tr>
            <w:tr w:rsidR="007A051A" w14:paraId="535A7185" w14:textId="77777777" w:rsidTr="00F271FE">
              <w:trPr>
                <w:trHeight w:hRule="exact" w:val="7200"/>
              </w:trPr>
              <w:tc>
                <w:tcPr>
                  <w:tcW w:w="4032" w:type="dxa"/>
                  <w:shd w:val="clear" w:color="auto" w:fill="365F91" w:themeFill="accent1" w:themeFillShade="BF"/>
                </w:tcPr>
                <w:p w14:paraId="68D37949" w14:textId="2A3D2B5C" w:rsidR="00F25F8D" w:rsidRDefault="002903E6" w:rsidP="003D3ECB">
                  <w:pPr>
                    <w:pStyle w:val="BlockText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 xml:space="preserve">Our aim is to offer all </w:t>
                  </w:r>
                  <w:r w:rsidR="00F25F8D">
                    <w:rPr>
                      <w:b/>
                      <w:bCs/>
                      <w:lang w:val="en-GB"/>
                    </w:rPr>
                    <w:t xml:space="preserve">Dorset </w:t>
                  </w:r>
                  <w:r>
                    <w:rPr>
                      <w:b/>
                      <w:bCs/>
                      <w:lang w:val="en-GB"/>
                    </w:rPr>
                    <w:t xml:space="preserve">school aged children </w:t>
                  </w:r>
                  <w:r w:rsidR="00F25F8D">
                    <w:rPr>
                      <w:b/>
                      <w:bCs/>
                      <w:lang w:val="en-GB"/>
                    </w:rPr>
                    <w:t>the</w:t>
                  </w:r>
                  <w:r w:rsidR="003D3ECB" w:rsidRPr="003D3ECB">
                    <w:rPr>
                      <w:b/>
                      <w:bCs/>
                      <w:lang w:val="en-GB"/>
                    </w:rPr>
                    <w:t xml:space="preserve"> protection they need</w:t>
                  </w:r>
                  <w:r w:rsidR="003D3ECB">
                    <w:rPr>
                      <w:b/>
                      <w:bCs/>
                      <w:lang w:val="en-GB"/>
                    </w:rPr>
                    <w:t xml:space="preserve"> by </w:t>
                  </w:r>
                  <w:r w:rsidR="00F25F8D">
                    <w:rPr>
                      <w:b/>
                      <w:bCs/>
                      <w:lang w:val="en-GB"/>
                    </w:rPr>
                    <w:t>providing</w:t>
                  </w:r>
                  <w:r w:rsidR="003D3ECB">
                    <w:rPr>
                      <w:b/>
                      <w:bCs/>
                      <w:lang w:val="en-GB"/>
                    </w:rPr>
                    <w:t xml:space="preserve"> </w:t>
                  </w:r>
                  <w:r w:rsidR="00F25F8D">
                    <w:rPr>
                      <w:b/>
                      <w:bCs/>
                      <w:lang w:val="en-GB"/>
                    </w:rPr>
                    <w:t xml:space="preserve">the recommended </w:t>
                  </w:r>
                  <w:r w:rsidR="003D3ECB" w:rsidRPr="003D3ECB">
                    <w:rPr>
                      <w:b/>
                      <w:bCs/>
                      <w:lang w:val="en-GB"/>
                    </w:rPr>
                    <w:t>vaccinations</w:t>
                  </w:r>
                  <w:r w:rsidR="00F25F8D">
                    <w:rPr>
                      <w:b/>
                      <w:bCs/>
                      <w:lang w:val="en-GB"/>
                    </w:rPr>
                    <w:t xml:space="preserve"> as per UK schedule. </w:t>
                  </w:r>
                </w:p>
                <w:p w14:paraId="4A3BD861" w14:textId="49443FD3" w:rsidR="003D3ECB" w:rsidRPr="003D3ECB" w:rsidRDefault="00F25F8D" w:rsidP="003D3ECB">
                  <w:pPr>
                    <w:pStyle w:val="BlockText"/>
                    <w:rPr>
                      <w:b/>
                      <w:bCs/>
                      <w:lang w:val="en-GB"/>
                    </w:rPr>
                  </w:pPr>
                  <w:r>
                    <w:rPr>
                      <w:b/>
                      <w:bCs/>
                      <w:lang w:val="en-GB"/>
                    </w:rPr>
                    <w:t xml:space="preserve">Vaccinations are available from </w:t>
                  </w:r>
                  <w:r w:rsidR="003D3ECB">
                    <w:rPr>
                      <w:b/>
                      <w:bCs/>
                      <w:lang w:val="en-GB"/>
                    </w:rPr>
                    <w:t>R</w:t>
                  </w:r>
                  <w:r w:rsidR="003D3ECB" w:rsidRPr="003D3ECB">
                    <w:rPr>
                      <w:b/>
                      <w:bCs/>
                      <w:lang w:val="en-GB"/>
                    </w:rPr>
                    <w:t xml:space="preserve">eception to Year 11 and up to age </w:t>
                  </w:r>
                  <w:r w:rsidR="004F0165">
                    <w:rPr>
                      <w:b/>
                      <w:bCs/>
                      <w:lang w:val="en-GB"/>
                    </w:rPr>
                    <w:t>25</w:t>
                  </w:r>
                  <w:r w:rsidR="003D3ECB" w:rsidRPr="003D3ECB">
                    <w:rPr>
                      <w:b/>
                      <w:bCs/>
                      <w:lang w:val="en-GB"/>
                    </w:rPr>
                    <w:t xml:space="preserve"> in </w:t>
                  </w:r>
                  <w:r w:rsidR="003A4FC3">
                    <w:rPr>
                      <w:b/>
                      <w:bCs/>
                      <w:lang w:val="en-GB"/>
                    </w:rPr>
                    <w:t>S</w:t>
                  </w:r>
                  <w:r w:rsidR="004A261E">
                    <w:rPr>
                      <w:b/>
                      <w:bCs/>
                      <w:lang w:val="en-GB"/>
                    </w:rPr>
                    <w:t>pecialist school</w:t>
                  </w:r>
                  <w:r>
                    <w:rPr>
                      <w:b/>
                      <w:bCs/>
                      <w:lang w:val="en-GB"/>
                    </w:rPr>
                    <w:t xml:space="preserve"> provisions.</w:t>
                  </w:r>
                </w:p>
                <w:p w14:paraId="310CEF3C" w14:textId="77777777" w:rsidR="00F25F8D" w:rsidRPr="003D3ECB" w:rsidRDefault="00F25F8D" w:rsidP="003D3ECB">
                  <w:pPr>
                    <w:pStyle w:val="BlockText"/>
                    <w:rPr>
                      <w:b/>
                      <w:bCs/>
                      <w:lang w:val="en-GB"/>
                    </w:rPr>
                  </w:pPr>
                </w:p>
                <w:p w14:paraId="1C49B967" w14:textId="383E4296" w:rsidR="007A051A" w:rsidRDefault="007A051A">
                  <w:pPr>
                    <w:pStyle w:val="BlockText"/>
                  </w:pPr>
                </w:p>
              </w:tc>
            </w:tr>
          </w:tbl>
          <w:p w14:paraId="4FC1D1A2" w14:textId="77777777" w:rsidR="007A051A" w:rsidRDefault="007A051A">
            <w:pPr>
              <w:spacing w:after="160" w:line="259" w:lineRule="auto"/>
            </w:pPr>
          </w:p>
        </w:tc>
        <w:tc>
          <w:tcPr>
            <w:tcW w:w="576" w:type="dxa"/>
            <w:vAlign w:val="bottom"/>
          </w:tcPr>
          <w:p w14:paraId="59941748" w14:textId="77777777" w:rsidR="007A051A" w:rsidRDefault="007A051A">
            <w:pPr>
              <w:spacing w:after="160" w:line="259" w:lineRule="auto"/>
            </w:pPr>
          </w:p>
        </w:tc>
        <w:tc>
          <w:tcPr>
            <w:tcW w:w="576" w:type="dxa"/>
          </w:tcPr>
          <w:p w14:paraId="214E006C" w14:textId="77777777" w:rsidR="007A051A" w:rsidRDefault="007A051A">
            <w:pPr>
              <w:spacing w:after="160" w:line="259" w:lineRule="auto"/>
            </w:pPr>
          </w:p>
        </w:tc>
        <w:tc>
          <w:tcPr>
            <w:tcW w:w="4176" w:type="dxa"/>
          </w:tcPr>
          <w:tbl>
            <w:tblPr>
              <w:tblStyle w:val="TableLayout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176"/>
            </w:tblGrid>
            <w:tr w:rsidR="007A051A" w14:paraId="7BCEE202" w14:textId="77777777" w:rsidTr="001F6384">
              <w:trPr>
                <w:trHeight w:hRule="exact" w:val="60"/>
              </w:trPr>
              <w:tc>
                <w:tcPr>
                  <w:tcW w:w="5000" w:type="pct"/>
                </w:tcPr>
                <w:p w14:paraId="4872EBDA" w14:textId="77777777" w:rsidR="007A051A" w:rsidRDefault="007A051A"/>
              </w:tc>
            </w:tr>
            <w:tr w:rsidR="007A051A" w14:paraId="77EA11F7" w14:textId="77777777" w:rsidTr="001F6384">
              <w:trPr>
                <w:cantSplit/>
                <w:trHeight w:hRule="exact" w:val="6228"/>
              </w:trPr>
              <w:tc>
                <w:tcPr>
                  <w:tcW w:w="5000" w:type="pct"/>
                  <w:shd w:val="clear" w:color="auto" w:fill="auto"/>
                  <w:textDirection w:val="btLr"/>
                </w:tcPr>
                <w:p w14:paraId="4AC1626F" w14:textId="771A64AB" w:rsidR="007A051A" w:rsidRDefault="00BF4E4B" w:rsidP="007E16B6">
                  <w:r w:rsidRPr="00422180">
                    <w:rPr>
                      <w:b/>
                      <w:bCs/>
                      <w:noProof/>
                      <w:sz w:val="22"/>
                      <w:szCs w:val="22"/>
                      <w:lang w:val="en-GB"/>
                    </w:rPr>
                    <mc:AlternateContent>
                      <mc:Choice Requires="wps">
                        <w:drawing>
                          <wp:anchor distT="45720" distB="45720" distL="114300" distR="114300" simplePos="0" relativeHeight="251662336" behindDoc="1" locked="0" layoutInCell="1" allowOverlap="1" wp14:anchorId="169BACE8" wp14:editId="0C2873A0">
                            <wp:simplePos x="0" y="0"/>
                            <wp:positionH relativeFrom="column">
                              <wp:posOffset>200025</wp:posOffset>
                            </wp:positionH>
                            <wp:positionV relativeFrom="paragraph">
                              <wp:posOffset>-3885566</wp:posOffset>
                            </wp:positionV>
                            <wp:extent cx="2600325" cy="3857625"/>
                            <wp:effectExtent l="0" t="0" r="28575" b="28575"/>
                            <wp:wrapTight wrapText="bothSides">
                              <wp:wrapPolygon edited="0">
                                <wp:start x="0" y="0"/>
                                <wp:lineTo x="0" y="21653"/>
                                <wp:lineTo x="21679" y="21653"/>
                                <wp:lineTo x="21679" y="0"/>
                                <wp:lineTo x="0" y="0"/>
                              </wp:wrapPolygon>
                            </wp:wrapTight>
                            <wp:docPr id="217" name="Text Box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 txBox="1"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600325" cy="385762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accent1">
                                        <a:lumMod val="75000"/>
                                      </a:schemeClr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14:paraId="0D48CBF7" w14:textId="77777777" w:rsidR="00422180" w:rsidRPr="00BF4E4B" w:rsidRDefault="00422180" w:rsidP="00BF4E4B">
                                        <w:pPr>
                                          <w:pStyle w:val="BlockText"/>
                                          <w:shd w:val="clear" w:color="auto" w:fill="365F91" w:themeFill="accent1" w:themeFillShade="BF"/>
                                          <w:ind w:left="0"/>
                                          <w:rPr>
                                            <w:szCs w:val="28"/>
                                          </w:rPr>
                                        </w:pPr>
                                        <w:r w:rsidRPr="00BF4E4B">
                                          <w:rPr>
                                            <w:b/>
                                            <w:bCs/>
                                            <w:szCs w:val="28"/>
                                            <w:lang w:val="en-GB"/>
                                          </w:rPr>
                                          <w:t>Co</w:t>
                                        </w:r>
                                        <w:proofErr w:type="spellStart"/>
                                        <w:r w:rsidRPr="00BF4E4B">
                                          <w:rPr>
                                            <w:szCs w:val="28"/>
                                          </w:rPr>
                                          <w:t>ntact</w:t>
                                        </w:r>
                                        <w:proofErr w:type="spellEnd"/>
                                        <w:r w:rsidRPr="00BF4E4B">
                                          <w:rPr>
                                            <w:szCs w:val="28"/>
                                          </w:rPr>
                                          <w:t xml:space="preserve"> Us:</w:t>
                                        </w:r>
                                      </w:p>
                                      <w:p w14:paraId="3CC57C17" w14:textId="77777777" w:rsidR="00422180" w:rsidRPr="00BF4E4B" w:rsidRDefault="00422180" w:rsidP="00BF4E4B">
                                        <w:pPr>
                                          <w:pStyle w:val="BlockText"/>
                                          <w:shd w:val="clear" w:color="auto" w:fill="365F91" w:themeFill="accent1" w:themeFillShade="BF"/>
                                          <w:ind w:left="0"/>
                                          <w:rPr>
                                            <w:b/>
                                            <w:bCs/>
                                            <w:szCs w:val="28"/>
                                            <w:lang w:val="en-GB"/>
                                          </w:rPr>
                                        </w:pPr>
                                        <w:r w:rsidRPr="00BF4E4B">
                                          <w:rPr>
                                            <w:b/>
                                            <w:bCs/>
                                            <w:szCs w:val="28"/>
                                            <w:lang w:val="en-GB"/>
                                          </w:rPr>
                                          <w:t>Tel: 01425 891162</w:t>
                                        </w:r>
                                      </w:p>
                                      <w:p w14:paraId="7F3646C5" w14:textId="14064E6D" w:rsidR="00422180" w:rsidRPr="00BF4E4B" w:rsidRDefault="00422180" w:rsidP="00BF4E4B">
                                        <w:pPr>
                                          <w:pStyle w:val="BlockText"/>
                                          <w:shd w:val="clear" w:color="auto" w:fill="365F91" w:themeFill="accent1" w:themeFillShade="BF"/>
                                          <w:ind w:left="0"/>
                                          <w:rPr>
                                            <w:b/>
                                            <w:bCs/>
                                            <w:szCs w:val="28"/>
                                            <w:lang w:val="en-GB"/>
                                          </w:rPr>
                                        </w:pPr>
                                        <w:r w:rsidRPr="00BF4E4B">
                                          <w:rPr>
                                            <w:b/>
                                            <w:bCs/>
                                            <w:szCs w:val="28"/>
                                            <w:lang w:val="en-GB"/>
                                          </w:rPr>
                                          <w:t xml:space="preserve">Email: </w:t>
                                        </w:r>
                                        <w:r w:rsidR="007E16B6" w:rsidRPr="00BF4E4B">
                                          <w:rPr>
                                            <w:b/>
                                            <w:bCs/>
                                            <w:szCs w:val="28"/>
                                            <w:lang w:val="en-GB"/>
                                          </w:rPr>
                                          <w:t>dhc.immsenquiries@nhs.net</w:t>
                                        </w:r>
                                      </w:p>
                                      <w:p w14:paraId="754720CC" w14:textId="77777777" w:rsidR="007E16B6" w:rsidRPr="00BF4E4B" w:rsidRDefault="007E16B6" w:rsidP="00BF4E4B">
                                        <w:pPr>
                                          <w:pStyle w:val="BlockText"/>
                                          <w:ind w:left="0"/>
                                          <w:rPr>
                                            <w:b/>
                                            <w:bCs/>
                                            <w:szCs w:val="28"/>
                                            <w:lang w:val="en-GB"/>
                                          </w:rPr>
                                        </w:pPr>
                                        <w:r w:rsidRPr="00BF4E4B">
                                          <w:rPr>
                                            <w:b/>
                                            <w:bCs/>
                                            <w:szCs w:val="28"/>
                                            <w:lang w:val="en-GB"/>
                                          </w:rPr>
                                          <w:t>Visit us on the Web:</w:t>
                                        </w:r>
                                      </w:p>
                                      <w:p w14:paraId="44C22460" w14:textId="77777777" w:rsidR="007E16B6" w:rsidRPr="00BF4E4B" w:rsidRDefault="007E16B6" w:rsidP="00BF4E4B">
                                        <w:pPr>
                                          <w:pStyle w:val="NoSpacing"/>
                                          <w:rPr>
                                            <w:b/>
                                            <w:bCs/>
                                            <w:color w:val="F2F2F2" w:themeColor="background1" w:themeShade="F2"/>
                                            <w:sz w:val="28"/>
                                            <w:szCs w:val="28"/>
                                            <w:lang w:val="en-GB"/>
                                          </w:rPr>
                                        </w:pPr>
                                        <w:r w:rsidRPr="00BF4E4B">
                                          <w:rPr>
                                            <w:b/>
                                            <w:bCs/>
                                            <w:color w:val="F2F2F2" w:themeColor="background1" w:themeShade="F2"/>
                                            <w:sz w:val="28"/>
                                            <w:szCs w:val="28"/>
                                            <w:lang w:val="en-GB"/>
                                          </w:rPr>
                                          <w:t xml:space="preserve">www.dorsethealthcare.nhs.uk  </w:t>
                                        </w:r>
                                      </w:p>
                                      <w:p w14:paraId="6FEF0A00" w14:textId="77777777" w:rsidR="00BF4E4B" w:rsidRDefault="00BF4E4B" w:rsidP="00BF4E4B">
                                        <w:pPr>
                                          <w:pStyle w:val="NoSpacing"/>
                                          <w:rPr>
                                            <w:b/>
                                            <w:bCs/>
                                            <w:color w:val="F2F2F2" w:themeColor="background1" w:themeShade="F2"/>
                                            <w:sz w:val="28"/>
                                            <w:szCs w:val="28"/>
                                            <w:lang w:val="en-GB"/>
                                          </w:rPr>
                                        </w:pPr>
                                      </w:p>
                                      <w:p w14:paraId="2BC545EB" w14:textId="77777777" w:rsidR="00BF4E4B" w:rsidRDefault="00BF4E4B" w:rsidP="00BF4E4B">
                                        <w:pPr>
                                          <w:pStyle w:val="NoSpacing"/>
                                          <w:rPr>
                                            <w:b/>
                                            <w:bCs/>
                                            <w:color w:val="F2F2F2" w:themeColor="background1" w:themeShade="F2"/>
                                            <w:sz w:val="28"/>
                                            <w:szCs w:val="28"/>
                                            <w:lang w:val="en-GB"/>
                                          </w:rPr>
                                        </w:pPr>
                                      </w:p>
                                      <w:p w14:paraId="185E8064" w14:textId="77777777" w:rsidR="00BF4E4B" w:rsidRDefault="00BF4E4B" w:rsidP="00BF4E4B">
                                        <w:pPr>
                                          <w:pStyle w:val="NoSpacing"/>
                                          <w:rPr>
                                            <w:b/>
                                            <w:bCs/>
                                            <w:color w:val="F2F2F2" w:themeColor="background1" w:themeShade="F2"/>
                                            <w:sz w:val="28"/>
                                            <w:szCs w:val="28"/>
                                            <w:lang w:val="en-GB"/>
                                          </w:rPr>
                                        </w:pPr>
                                      </w:p>
                                      <w:p w14:paraId="77CF9908" w14:textId="77777777" w:rsidR="00BF4E4B" w:rsidRDefault="00BF4E4B" w:rsidP="00BF4E4B">
                                        <w:pPr>
                                          <w:pStyle w:val="NoSpacing"/>
                                          <w:rPr>
                                            <w:b/>
                                            <w:bCs/>
                                            <w:color w:val="F2F2F2" w:themeColor="background1" w:themeShade="F2"/>
                                            <w:sz w:val="28"/>
                                            <w:szCs w:val="28"/>
                                            <w:lang w:val="en-GB"/>
                                          </w:rPr>
                                        </w:pPr>
                                      </w:p>
                                      <w:p w14:paraId="009E0D25" w14:textId="722EACD5" w:rsidR="00BF4E4B" w:rsidRPr="00BF4E4B" w:rsidRDefault="00BF4E4B" w:rsidP="00BF4E4B">
                                        <w:pPr>
                                          <w:pStyle w:val="NoSpacing"/>
                                          <w:rPr>
                                            <w:b/>
                                            <w:bCs/>
                                            <w:color w:val="F2F2F2" w:themeColor="background1" w:themeShade="F2"/>
                                            <w:sz w:val="28"/>
                                            <w:szCs w:val="28"/>
                                            <w:lang w:val="en-GB"/>
                                          </w:rPr>
                                        </w:pPr>
                                        <w:r w:rsidRPr="00BF4E4B">
                                          <w:rPr>
                                            <w:b/>
                                            <w:bCs/>
                                            <w:color w:val="F2F2F2" w:themeColor="background1" w:themeShade="F2"/>
                                            <w:sz w:val="28"/>
                                            <w:szCs w:val="28"/>
                                            <w:lang w:val="en-GB"/>
                                          </w:rPr>
                                          <w:t>Are your child’s vaccines</w:t>
                                        </w:r>
                                      </w:p>
                                      <w:p w14:paraId="4A6AF572" w14:textId="77777777" w:rsidR="00BF4E4B" w:rsidRPr="00BF4E4B" w:rsidRDefault="00BF4E4B" w:rsidP="00BF4E4B">
                                        <w:pPr>
                                          <w:pStyle w:val="NoSpacing"/>
                                          <w:rPr>
                                            <w:b/>
                                            <w:bCs/>
                                            <w:color w:val="F2F2F2" w:themeColor="background1" w:themeShade="F2"/>
                                            <w:sz w:val="28"/>
                                            <w:szCs w:val="28"/>
                                            <w:lang w:val="en-GB"/>
                                          </w:rPr>
                                        </w:pPr>
                                        <w:r w:rsidRPr="00BF4E4B">
                                          <w:rPr>
                                            <w:b/>
                                            <w:bCs/>
                                            <w:color w:val="F2F2F2" w:themeColor="background1" w:themeShade="F2"/>
                                            <w:sz w:val="28"/>
                                            <w:szCs w:val="28"/>
                                            <w:lang w:val="en-GB"/>
                                          </w:rPr>
                                          <w:t>up to date? Scan the QR</w:t>
                                        </w:r>
                                      </w:p>
                                      <w:p w14:paraId="60AD4403" w14:textId="0456E851" w:rsidR="00BF4E4B" w:rsidRPr="00BF4E4B" w:rsidRDefault="00BF4E4B" w:rsidP="00BF4E4B">
                                        <w:pPr>
                                          <w:pStyle w:val="NoSpacing"/>
                                          <w:rPr>
                                            <w:b/>
                                            <w:bCs/>
                                            <w:color w:val="F2F2F2" w:themeColor="background1" w:themeShade="F2"/>
                                            <w:sz w:val="28"/>
                                            <w:szCs w:val="28"/>
                                            <w:lang w:val="en-GB"/>
                                          </w:rPr>
                                        </w:pPr>
                                        <w:r w:rsidRPr="00BF4E4B">
                                          <w:rPr>
                                            <w:b/>
                                            <w:bCs/>
                                            <w:color w:val="F2F2F2" w:themeColor="background1" w:themeShade="F2"/>
                                            <w:sz w:val="28"/>
                                            <w:szCs w:val="28"/>
                                            <w:lang w:val="en-GB"/>
                                          </w:rPr>
                                          <w:t>code to check the schedule</w:t>
                                        </w:r>
                                      </w:p>
                                      <w:p w14:paraId="77941BBE" w14:textId="77777777" w:rsidR="00BF4E4B" w:rsidRPr="00BF4E4B" w:rsidRDefault="00BF4E4B" w:rsidP="00BF4E4B">
                                        <w:pPr>
                                          <w:pStyle w:val="NoSpacing"/>
                                          <w:rPr>
                                            <w:color w:val="F2F2F2" w:themeColor="background1" w:themeShade="F2"/>
                                            <w:sz w:val="32"/>
                                            <w:szCs w:val="32"/>
                                            <w:lang w:val="en-GB"/>
                                          </w:rPr>
                                        </w:pPr>
                                      </w:p>
                                      <w:p w14:paraId="71882EDC" w14:textId="77777777" w:rsidR="007E16B6" w:rsidRPr="00F25F8D" w:rsidRDefault="007E16B6" w:rsidP="00422180">
                                        <w:pPr>
                                          <w:pStyle w:val="BlockText"/>
                                          <w:shd w:val="clear" w:color="auto" w:fill="365F91" w:themeFill="accent1" w:themeFillShade="BF"/>
                                          <w:rPr>
                                            <w:b/>
                                            <w:bCs/>
                                            <w:sz w:val="22"/>
                                            <w:szCs w:val="22"/>
                                            <w:lang w:val="en-GB"/>
                                          </w:rPr>
                                        </w:pPr>
                                      </w:p>
                                      <w:p w14:paraId="39F0641F" w14:textId="19347A69" w:rsidR="00422180" w:rsidRDefault="00422180" w:rsidP="00422180">
                                        <w:pPr>
                                          <w:shd w:val="clear" w:color="auto" w:fill="365F91" w:themeFill="accent1" w:themeFillShade="BF"/>
                                        </w:pP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69BACE8" id="_x0000_t202" coordsize="21600,21600" o:spt="202" path="m,l,21600r21600,l21600,xe">
                            <v:stroke joinstyle="miter"/>
                            <v:path gradientshapeok="t" o:connecttype="rect"/>
                          </v:shapetype>
                          <v:shape id="Text Box 2" o:spid="_x0000_s1026" type="#_x0000_t202" style="position:absolute;margin-left:15.75pt;margin-top:-305.95pt;width:204.75pt;height:303.75pt;z-index:-251654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" fillcolor="#365f91 [2404]">
                            <v:textbox>
                              <w:txbxContent>
                                <w:p w14:paraId="0D48CBF7" w14:textId="77777777" w:rsidR="00422180" w:rsidRPr="00BF4E4B" w:rsidRDefault="00422180" w:rsidP="00BF4E4B">
                                  <w:pPr>
                                    <w:pStyle w:val="BlockText"/>
                                    <w:shd w:val="clear" w:color="auto" w:fill="365F91" w:themeFill="accent1" w:themeFillShade="BF"/>
                                    <w:ind w:left="0"/>
                                    <w:rPr>
                                      <w:szCs w:val="28"/>
                                    </w:rPr>
                                  </w:pPr>
                                  <w:r w:rsidRPr="00BF4E4B">
                                    <w:rPr>
                                      <w:b/>
                                      <w:bCs/>
                                      <w:szCs w:val="28"/>
                                      <w:lang w:val="en-GB"/>
                                    </w:rPr>
                                    <w:t>Co</w:t>
                                  </w:r>
                                  <w:proofErr w:type="spellStart"/>
                                  <w:r w:rsidRPr="00BF4E4B">
                                    <w:rPr>
                                      <w:szCs w:val="28"/>
                                    </w:rPr>
                                    <w:t>ntact</w:t>
                                  </w:r>
                                  <w:proofErr w:type="spellEnd"/>
                                  <w:r w:rsidRPr="00BF4E4B">
                                    <w:rPr>
                                      <w:szCs w:val="28"/>
                                    </w:rPr>
                                    <w:t xml:space="preserve"> Us:</w:t>
                                  </w:r>
                                </w:p>
                                <w:p w14:paraId="3CC57C17" w14:textId="77777777" w:rsidR="00422180" w:rsidRPr="00BF4E4B" w:rsidRDefault="00422180" w:rsidP="00BF4E4B">
                                  <w:pPr>
                                    <w:pStyle w:val="BlockText"/>
                                    <w:shd w:val="clear" w:color="auto" w:fill="365F91" w:themeFill="accent1" w:themeFillShade="BF"/>
                                    <w:ind w:left="0"/>
                                    <w:rPr>
                                      <w:b/>
                                      <w:bCs/>
                                      <w:szCs w:val="28"/>
                                      <w:lang w:val="en-GB"/>
                                    </w:rPr>
                                  </w:pPr>
                                  <w:r w:rsidRPr="00BF4E4B">
                                    <w:rPr>
                                      <w:b/>
                                      <w:bCs/>
                                      <w:szCs w:val="28"/>
                                      <w:lang w:val="en-GB"/>
                                    </w:rPr>
                                    <w:t>Tel: 01425 891162</w:t>
                                  </w:r>
                                </w:p>
                                <w:p w14:paraId="7F3646C5" w14:textId="14064E6D" w:rsidR="00422180" w:rsidRPr="00BF4E4B" w:rsidRDefault="00422180" w:rsidP="00BF4E4B">
                                  <w:pPr>
                                    <w:pStyle w:val="BlockText"/>
                                    <w:shd w:val="clear" w:color="auto" w:fill="365F91" w:themeFill="accent1" w:themeFillShade="BF"/>
                                    <w:ind w:left="0"/>
                                    <w:rPr>
                                      <w:b/>
                                      <w:bCs/>
                                      <w:szCs w:val="28"/>
                                      <w:lang w:val="en-GB"/>
                                    </w:rPr>
                                  </w:pPr>
                                  <w:r w:rsidRPr="00BF4E4B">
                                    <w:rPr>
                                      <w:b/>
                                      <w:bCs/>
                                      <w:szCs w:val="28"/>
                                      <w:lang w:val="en-GB"/>
                                    </w:rPr>
                                    <w:t xml:space="preserve">Email: </w:t>
                                  </w:r>
                                  <w:r w:rsidR="007E16B6" w:rsidRPr="00BF4E4B">
                                    <w:rPr>
                                      <w:b/>
                                      <w:bCs/>
                                      <w:szCs w:val="28"/>
                                      <w:lang w:val="en-GB"/>
                                    </w:rPr>
                                    <w:t>dhc.immsenquiries@nhs.net</w:t>
                                  </w:r>
                                </w:p>
                                <w:p w14:paraId="754720CC" w14:textId="77777777" w:rsidR="007E16B6" w:rsidRPr="00BF4E4B" w:rsidRDefault="007E16B6" w:rsidP="00BF4E4B">
                                  <w:pPr>
                                    <w:pStyle w:val="BlockText"/>
                                    <w:ind w:left="0"/>
                                    <w:rPr>
                                      <w:b/>
                                      <w:bCs/>
                                      <w:szCs w:val="28"/>
                                      <w:lang w:val="en-GB"/>
                                    </w:rPr>
                                  </w:pPr>
                                  <w:r w:rsidRPr="00BF4E4B">
                                    <w:rPr>
                                      <w:b/>
                                      <w:bCs/>
                                      <w:szCs w:val="28"/>
                                      <w:lang w:val="en-GB"/>
                                    </w:rPr>
                                    <w:t>Visit us on the Web:</w:t>
                                  </w:r>
                                </w:p>
                                <w:p w14:paraId="44C22460" w14:textId="77777777" w:rsidR="007E16B6" w:rsidRPr="00BF4E4B" w:rsidRDefault="007E16B6" w:rsidP="00BF4E4B">
                                  <w:pPr>
                                    <w:pStyle w:val="NoSpacing"/>
                                    <w:rPr>
                                      <w:b/>
                                      <w:bCs/>
                                      <w:color w:val="F2F2F2" w:themeColor="background1" w:themeShade="F2"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 w:rsidRPr="00BF4E4B">
                                    <w:rPr>
                                      <w:b/>
                                      <w:bCs/>
                                      <w:color w:val="F2F2F2" w:themeColor="background1" w:themeShade="F2"/>
                                      <w:sz w:val="28"/>
                                      <w:szCs w:val="28"/>
                                      <w:lang w:val="en-GB"/>
                                    </w:rPr>
                                    <w:t xml:space="preserve">www.dorsethealthcare.nhs.uk  </w:t>
                                  </w:r>
                                </w:p>
                                <w:p w14:paraId="6FEF0A00" w14:textId="77777777" w:rsidR="00BF4E4B" w:rsidRDefault="00BF4E4B" w:rsidP="00BF4E4B">
                                  <w:pPr>
                                    <w:pStyle w:val="NoSpacing"/>
                                    <w:rPr>
                                      <w:b/>
                                      <w:bCs/>
                                      <w:color w:val="F2F2F2" w:themeColor="background1" w:themeShade="F2"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</w:p>
                                <w:p w14:paraId="2BC545EB" w14:textId="77777777" w:rsidR="00BF4E4B" w:rsidRDefault="00BF4E4B" w:rsidP="00BF4E4B">
                                  <w:pPr>
                                    <w:pStyle w:val="NoSpacing"/>
                                    <w:rPr>
                                      <w:b/>
                                      <w:bCs/>
                                      <w:color w:val="F2F2F2" w:themeColor="background1" w:themeShade="F2"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</w:p>
                                <w:p w14:paraId="185E8064" w14:textId="77777777" w:rsidR="00BF4E4B" w:rsidRDefault="00BF4E4B" w:rsidP="00BF4E4B">
                                  <w:pPr>
                                    <w:pStyle w:val="NoSpacing"/>
                                    <w:rPr>
                                      <w:b/>
                                      <w:bCs/>
                                      <w:color w:val="F2F2F2" w:themeColor="background1" w:themeShade="F2"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</w:p>
                                <w:p w14:paraId="77CF9908" w14:textId="77777777" w:rsidR="00BF4E4B" w:rsidRDefault="00BF4E4B" w:rsidP="00BF4E4B">
                                  <w:pPr>
                                    <w:pStyle w:val="NoSpacing"/>
                                    <w:rPr>
                                      <w:b/>
                                      <w:bCs/>
                                      <w:color w:val="F2F2F2" w:themeColor="background1" w:themeShade="F2"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</w:p>
                                <w:p w14:paraId="009E0D25" w14:textId="722EACD5" w:rsidR="00BF4E4B" w:rsidRPr="00BF4E4B" w:rsidRDefault="00BF4E4B" w:rsidP="00BF4E4B">
                                  <w:pPr>
                                    <w:pStyle w:val="NoSpacing"/>
                                    <w:rPr>
                                      <w:b/>
                                      <w:bCs/>
                                      <w:color w:val="F2F2F2" w:themeColor="background1" w:themeShade="F2"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 w:rsidRPr="00BF4E4B">
                                    <w:rPr>
                                      <w:b/>
                                      <w:bCs/>
                                      <w:color w:val="F2F2F2" w:themeColor="background1" w:themeShade="F2"/>
                                      <w:sz w:val="28"/>
                                      <w:szCs w:val="28"/>
                                      <w:lang w:val="en-GB"/>
                                    </w:rPr>
                                    <w:t>Are your child’s vaccines</w:t>
                                  </w:r>
                                </w:p>
                                <w:p w14:paraId="4A6AF572" w14:textId="77777777" w:rsidR="00BF4E4B" w:rsidRPr="00BF4E4B" w:rsidRDefault="00BF4E4B" w:rsidP="00BF4E4B">
                                  <w:pPr>
                                    <w:pStyle w:val="NoSpacing"/>
                                    <w:rPr>
                                      <w:b/>
                                      <w:bCs/>
                                      <w:color w:val="F2F2F2" w:themeColor="background1" w:themeShade="F2"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 w:rsidRPr="00BF4E4B">
                                    <w:rPr>
                                      <w:b/>
                                      <w:bCs/>
                                      <w:color w:val="F2F2F2" w:themeColor="background1" w:themeShade="F2"/>
                                      <w:sz w:val="28"/>
                                      <w:szCs w:val="28"/>
                                      <w:lang w:val="en-GB"/>
                                    </w:rPr>
                                    <w:t>up to date? Scan the QR</w:t>
                                  </w:r>
                                </w:p>
                                <w:p w14:paraId="60AD4403" w14:textId="0456E851" w:rsidR="00BF4E4B" w:rsidRPr="00BF4E4B" w:rsidRDefault="00BF4E4B" w:rsidP="00BF4E4B">
                                  <w:pPr>
                                    <w:pStyle w:val="NoSpacing"/>
                                    <w:rPr>
                                      <w:b/>
                                      <w:bCs/>
                                      <w:color w:val="F2F2F2" w:themeColor="background1" w:themeShade="F2"/>
                                      <w:sz w:val="28"/>
                                      <w:szCs w:val="28"/>
                                      <w:lang w:val="en-GB"/>
                                    </w:rPr>
                                  </w:pPr>
                                  <w:r w:rsidRPr="00BF4E4B">
                                    <w:rPr>
                                      <w:b/>
                                      <w:bCs/>
                                      <w:color w:val="F2F2F2" w:themeColor="background1" w:themeShade="F2"/>
                                      <w:sz w:val="28"/>
                                      <w:szCs w:val="28"/>
                                      <w:lang w:val="en-GB"/>
                                    </w:rPr>
                                    <w:t>code to check the schedule</w:t>
                                  </w:r>
                                </w:p>
                                <w:p w14:paraId="77941BBE" w14:textId="77777777" w:rsidR="00BF4E4B" w:rsidRPr="00BF4E4B" w:rsidRDefault="00BF4E4B" w:rsidP="00BF4E4B">
                                  <w:pPr>
                                    <w:pStyle w:val="NoSpacing"/>
                                    <w:rPr>
                                      <w:color w:val="F2F2F2" w:themeColor="background1" w:themeShade="F2"/>
                                      <w:sz w:val="32"/>
                                      <w:szCs w:val="32"/>
                                      <w:lang w:val="en-GB"/>
                                    </w:rPr>
                                  </w:pPr>
                                </w:p>
                                <w:p w14:paraId="71882EDC" w14:textId="77777777" w:rsidR="007E16B6" w:rsidRPr="00F25F8D" w:rsidRDefault="007E16B6" w:rsidP="00422180">
                                  <w:pPr>
                                    <w:pStyle w:val="BlockText"/>
                                    <w:shd w:val="clear" w:color="auto" w:fill="365F91" w:themeFill="accent1" w:themeFillShade="BF"/>
                                    <w:rPr>
                                      <w:b/>
                                      <w:bCs/>
                                      <w:sz w:val="22"/>
                                      <w:szCs w:val="22"/>
                                      <w:lang w:val="en-GB"/>
                                    </w:rPr>
                                  </w:pPr>
                                </w:p>
                                <w:p w14:paraId="39F0641F" w14:textId="19347A69" w:rsidR="00422180" w:rsidRDefault="00422180" w:rsidP="00422180">
                                  <w:pPr>
                                    <w:shd w:val="clear" w:color="auto" w:fill="365F91" w:themeFill="accent1" w:themeFillShade="BF"/>
                                  </w:pPr>
                                </w:p>
                              </w:txbxContent>
                            </v:textbox>
                            <w10:wrap type="tight"/>
                          </v:shape>
                        </w:pict>
                      </mc:Fallback>
                    </mc:AlternateContent>
                  </w:r>
                </w:p>
              </w:tc>
            </w:tr>
            <w:tr w:rsidR="007A051A" w14:paraId="1302AECF" w14:textId="77777777">
              <w:trPr>
                <w:cantSplit/>
                <w:trHeight w:hRule="exact" w:val="3600"/>
              </w:trPr>
              <w:tc>
                <w:tcPr>
                  <w:tcW w:w="5000" w:type="pct"/>
                  <w:textDirection w:val="btLr"/>
                </w:tcPr>
                <w:p w14:paraId="0AEBCC20" w14:textId="1244DE8C" w:rsidR="007A051A" w:rsidRDefault="00BF4E4B" w:rsidP="00D83DA3">
                  <w:pPr>
                    <w:pStyle w:val="NoSpacing"/>
                    <w:ind w:left="288"/>
                  </w:pPr>
                  <w:r w:rsidRPr="00BF4E4B">
                    <w:rPr>
                      <w:noProof/>
                    </w:rPr>
                    <w:drawing>
                      <wp:anchor distT="0" distB="0" distL="114300" distR="114300" simplePos="0" relativeHeight="251664384" behindDoc="1" locked="0" layoutInCell="1" allowOverlap="1" wp14:anchorId="14347AF2" wp14:editId="77B8CD6E">
                        <wp:simplePos x="0" y="0"/>
                        <wp:positionH relativeFrom="column">
                          <wp:posOffset>638175</wp:posOffset>
                        </wp:positionH>
                        <wp:positionV relativeFrom="paragraph">
                          <wp:posOffset>-1859280</wp:posOffset>
                        </wp:positionV>
                        <wp:extent cx="1543050" cy="1533525"/>
                        <wp:effectExtent l="0" t="0" r="0" b="9525"/>
                        <wp:wrapTight wrapText="bothSides">
                          <wp:wrapPolygon edited="0">
                            <wp:start x="0" y="0"/>
                            <wp:lineTo x="0" y="21466"/>
                            <wp:lineTo x="21333" y="21466"/>
                            <wp:lineTo x="21333" y="0"/>
                            <wp:lineTo x="0" y="0"/>
                          </wp:wrapPolygon>
                        </wp:wrapTight>
                        <wp:docPr id="633486254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43050" cy="1533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anchor>
                    </w:drawing>
                  </w:r>
                </w:p>
              </w:tc>
            </w:tr>
          </w:tbl>
          <w:p w14:paraId="68F9041A" w14:textId="77777777" w:rsidR="007A051A" w:rsidRDefault="007A051A">
            <w:pPr>
              <w:spacing w:after="160" w:line="259" w:lineRule="auto"/>
            </w:pPr>
          </w:p>
        </w:tc>
        <w:tc>
          <w:tcPr>
            <w:tcW w:w="576" w:type="dxa"/>
          </w:tcPr>
          <w:p w14:paraId="341F4F89" w14:textId="77777777" w:rsidR="007A051A" w:rsidRPr="0007252E" w:rsidRDefault="007A051A">
            <w:pPr>
              <w:spacing w:after="160" w:line="259" w:lineRule="auto"/>
              <w:rPr>
                <w:rFonts w:asciiTheme="majorHAnsi" w:hAnsiTheme="majorHAnsi"/>
                <w:color w:val="4F81BD" w:themeColor="accent1"/>
              </w:rPr>
            </w:pPr>
          </w:p>
        </w:tc>
        <w:tc>
          <w:tcPr>
            <w:tcW w:w="576" w:type="dxa"/>
          </w:tcPr>
          <w:p w14:paraId="303AF870" w14:textId="77777777" w:rsidR="007A051A" w:rsidRPr="0007252E" w:rsidRDefault="007A051A">
            <w:pPr>
              <w:spacing w:after="160" w:line="259" w:lineRule="auto"/>
              <w:rPr>
                <w:rFonts w:asciiTheme="majorHAnsi" w:hAnsiTheme="majorHAnsi"/>
                <w:color w:val="4F81BD" w:themeColor="accent1"/>
              </w:rPr>
            </w:pPr>
          </w:p>
        </w:tc>
        <w:tc>
          <w:tcPr>
            <w:tcW w:w="4176" w:type="dxa"/>
          </w:tcPr>
          <w:p w14:paraId="58C8187B" w14:textId="77777777" w:rsidR="00EF0347" w:rsidRDefault="00EF0347"/>
          <w:tbl>
            <w:tblPr>
              <w:tblStyle w:val="TableLayout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176"/>
            </w:tblGrid>
            <w:tr w:rsidR="0007252E" w:rsidRPr="0007252E" w14:paraId="47676078" w14:textId="77777777">
              <w:trPr>
                <w:trHeight w:hRule="exact" w:val="3600"/>
              </w:trPr>
              <w:tc>
                <w:tcPr>
                  <w:tcW w:w="5000" w:type="pct"/>
                  <w:tcBorders>
                    <w:bottom w:val="single" w:sz="12" w:space="0" w:color="4F81BD" w:themeColor="accent1"/>
                  </w:tcBorders>
                  <w:vAlign w:val="bottom"/>
                </w:tcPr>
                <w:p w14:paraId="0D7D473A" w14:textId="662E747D" w:rsidR="0007252E" w:rsidRPr="0007252E" w:rsidRDefault="00EF0347" w:rsidP="0007252E">
                  <w:pPr>
                    <w:pStyle w:val="Title"/>
                    <w:jc w:val="center"/>
                    <w:rPr>
                      <w:sz w:val="64"/>
                      <w:szCs w:val="64"/>
                    </w:rPr>
                  </w:pPr>
                  <w:r>
                    <w:rPr>
                      <w:sz w:val="64"/>
                      <w:szCs w:val="64"/>
                    </w:rPr>
                    <w:t xml:space="preserve">Dorset </w:t>
                  </w:r>
                  <w:r w:rsidR="0007252E" w:rsidRPr="0007252E">
                    <w:rPr>
                      <w:sz w:val="64"/>
                      <w:szCs w:val="64"/>
                    </w:rPr>
                    <w:t>School Age</w:t>
                  </w:r>
                </w:p>
                <w:p w14:paraId="6159A6F8" w14:textId="6984C597" w:rsidR="00071312" w:rsidRPr="00071312" w:rsidRDefault="0007252E" w:rsidP="00071312">
                  <w:pPr>
                    <w:jc w:val="center"/>
                    <w:rPr>
                      <w:rFonts w:asciiTheme="majorHAnsi" w:hAnsiTheme="majorHAnsi"/>
                      <w:color w:val="4F81BD" w:themeColor="accent1"/>
                      <w:sz w:val="64"/>
                      <w:szCs w:val="64"/>
                    </w:rPr>
                  </w:pPr>
                  <w:r w:rsidRPr="0007252E">
                    <w:rPr>
                      <w:rFonts w:asciiTheme="majorHAnsi" w:hAnsiTheme="majorHAnsi"/>
                      <w:color w:val="4F81BD" w:themeColor="accent1"/>
                      <w:sz w:val="64"/>
                      <w:szCs w:val="64"/>
                    </w:rPr>
                    <w:t>Immunisation Service</w:t>
                  </w:r>
                </w:p>
              </w:tc>
            </w:tr>
            <w:tr w:rsidR="0007252E" w:rsidRPr="0007252E" w14:paraId="0B1E9352" w14:textId="77777777">
              <w:trPr>
                <w:trHeight w:hRule="exact" w:val="3600"/>
              </w:trPr>
              <w:tc>
                <w:tcPr>
                  <w:tcW w:w="5000" w:type="pct"/>
                  <w:tcBorders>
                    <w:top w:val="single" w:sz="12" w:space="0" w:color="4F81BD" w:themeColor="accent1"/>
                  </w:tcBorders>
                </w:tcPr>
                <w:p w14:paraId="4BF5E258" w14:textId="77777777" w:rsidR="00071312" w:rsidRDefault="00071312" w:rsidP="00071312">
                  <w:pPr>
                    <w:pStyle w:val="NormalWeb"/>
                  </w:pPr>
                  <w:r>
                    <w:rPr>
                      <w:noProof/>
                    </w:rPr>
                    <w:drawing>
                      <wp:anchor distT="0" distB="0" distL="114300" distR="114300" simplePos="0" relativeHeight="251663360" behindDoc="1" locked="0" layoutInCell="1" allowOverlap="1" wp14:anchorId="32F92635" wp14:editId="13741D19">
                        <wp:simplePos x="0" y="0"/>
                        <wp:positionH relativeFrom="column">
                          <wp:posOffset>32385</wp:posOffset>
                        </wp:positionH>
                        <wp:positionV relativeFrom="paragraph">
                          <wp:posOffset>115570</wp:posOffset>
                        </wp:positionV>
                        <wp:extent cx="2619375" cy="1964531"/>
                        <wp:effectExtent l="0" t="0" r="0" b="0"/>
                        <wp:wrapTight wrapText="bothSides">
                          <wp:wrapPolygon edited="0">
                            <wp:start x="0" y="0"/>
                            <wp:lineTo x="0" y="21370"/>
                            <wp:lineTo x="21364" y="21370"/>
                            <wp:lineTo x="21364" y="0"/>
                            <wp:lineTo x="0" y="0"/>
                          </wp:wrapPolygon>
                        </wp:wrapTight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19375" cy="196453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  <w:p w14:paraId="63ECB668" w14:textId="646489EA" w:rsidR="007A051A" w:rsidRPr="0007252E" w:rsidRDefault="007A051A">
                  <w:pPr>
                    <w:pStyle w:val="Subtitle"/>
                    <w:rPr>
                      <w:rFonts w:asciiTheme="majorHAnsi" w:hAnsiTheme="majorHAnsi"/>
                      <w:color w:val="4F81BD" w:themeColor="accent1"/>
                    </w:rPr>
                  </w:pPr>
                </w:p>
              </w:tc>
            </w:tr>
            <w:tr w:rsidR="0007252E" w:rsidRPr="0007252E" w14:paraId="20E89168" w14:textId="77777777">
              <w:trPr>
                <w:trHeight w:hRule="exact" w:val="3456"/>
              </w:trPr>
              <w:tc>
                <w:tcPr>
                  <w:tcW w:w="5000" w:type="pct"/>
                  <w:vAlign w:val="bottom"/>
                </w:tcPr>
                <w:p w14:paraId="2F06549B" w14:textId="3E38B92C" w:rsidR="007A051A" w:rsidRPr="0007252E" w:rsidRDefault="0097584E">
                  <w:pPr>
                    <w:spacing w:after="160" w:line="264" w:lineRule="auto"/>
                    <w:rPr>
                      <w:rFonts w:asciiTheme="majorHAnsi" w:hAnsiTheme="majorHAnsi"/>
                      <w:color w:val="4F81BD" w:themeColor="accent1"/>
                    </w:rPr>
                  </w:pPr>
                  <w:r>
                    <w:rPr>
                      <w:rFonts w:asciiTheme="majorHAnsi" w:hAnsiTheme="majorHAnsi"/>
                      <w:noProof/>
                      <w:color w:val="4F81BD" w:themeColor="accent1"/>
                    </w:rPr>
                    <w:drawing>
                      <wp:anchor distT="0" distB="0" distL="114300" distR="114300" simplePos="0" relativeHeight="251660288" behindDoc="1" locked="0" layoutInCell="1" allowOverlap="1" wp14:anchorId="22D00177" wp14:editId="414CE421">
                        <wp:simplePos x="0" y="0"/>
                        <wp:positionH relativeFrom="column">
                          <wp:posOffset>-1279525</wp:posOffset>
                        </wp:positionH>
                        <wp:positionV relativeFrom="paragraph">
                          <wp:posOffset>0</wp:posOffset>
                        </wp:positionV>
                        <wp:extent cx="1562100" cy="557530"/>
                        <wp:effectExtent l="0" t="0" r="0" b="0"/>
                        <wp:wrapTight wrapText="bothSides">
                          <wp:wrapPolygon edited="0">
                            <wp:start x="6322" y="738"/>
                            <wp:lineTo x="1317" y="2214"/>
                            <wp:lineTo x="527" y="3690"/>
                            <wp:lineTo x="527" y="17713"/>
                            <wp:lineTo x="1844" y="18451"/>
                            <wp:lineTo x="8693" y="19927"/>
                            <wp:lineTo x="10273" y="19927"/>
                            <wp:lineTo x="20546" y="18451"/>
                            <wp:lineTo x="21073" y="14023"/>
                            <wp:lineTo x="19493" y="14023"/>
                            <wp:lineTo x="19756" y="8856"/>
                            <wp:lineTo x="13961" y="2214"/>
                            <wp:lineTo x="8429" y="738"/>
                            <wp:lineTo x="6322" y="738"/>
                          </wp:wrapPolygon>
                        </wp:wrapTight>
                        <wp:docPr id="1001437300" name="Pictur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62100" cy="55753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  <w:r w:rsidRPr="0007252E">
                    <w:rPr>
                      <w:rFonts w:asciiTheme="majorHAnsi" w:hAnsiTheme="majorHAnsi"/>
                      <w:noProof/>
                      <w:color w:val="4F81BD" w:themeColor="accent1"/>
                    </w:rPr>
                    <w:drawing>
                      <wp:anchor distT="0" distB="0" distL="114300" distR="114300" simplePos="0" relativeHeight="251659264" behindDoc="0" locked="0" layoutInCell="1" allowOverlap="1" wp14:anchorId="44B5FB74" wp14:editId="36980C5C">
                        <wp:simplePos x="0" y="0"/>
                        <wp:positionH relativeFrom="column">
                          <wp:posOffset>137160</wp:posOffset>
                        </wp:positionH>
                        <wp:positionV relativeFrom="paragraph">
                          <wp:posOffset>-929640</wp:posOffset>
                        </wp:positionV>
                        <wp:extent cx="2232660" cy="762000"/>
                        <wp:effectExtent l="0" t="0" r="0" b="0"/>
                        <wp:wrapNone/>
                        <wp:docPr id="588403728" name="Picture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32660" cy="76200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margin">
                          <wp14:pctWidth>0</wp14:pctWidth>
                        </wp14:sizeRelH>
                        <wp14:sizeRelV relativeFrom="margin">
                          <wp14:pctHeight>0</wp14:pctHeight>
                        </wp14:sizeRelV>
                      </wp:anchor>
                    </w:drawing>
                  </w:r>
                </w:p>
              </w:tc>
            </w:tr>
            <w:tr w:rsidR="0007252E" w:rsidRPr="0007252E" w14:paraId="6260D68C" w14:textId="77777777">
              <w:trPr>
                <w:trHeight w:hRule="exact" w:val="144"/>
              </w:trPr>
              <w:tc>
                <w:tcPr>
                  <w:tcW w:w="5000" w:type="pct"/>
                  <w:shd w:val="clear" w:color="auto" w:fill="4F81BD" w:themeFill="accent1"/>
                </w:tcPr>
                <w:p w14:paraId="151F071E" w14:textId="77777777" w:rsidR="007A051A" w:rsidRPr="0007252E" w:rsidRDefault="007A051A">
                  <w:pPr>
                    <w:spacing w:after="200" w:line="264" w:lineRule="auto"/>
                    <w:rPr>
                      <w:rFonts w:asciiTheme="majorHAnsi" w:hAnsiTheme="majorHAnsi"/>
                      <w:color w:val="4F81BD" w:themeColor="accent1"/>
                    </w:rPr>
                  </w:pPr>
                </w:p>
              </w:tc>
            </w:tr>
          </w:tbl>
          <w:p w14:paraId="3813B218" w14:textId="77777777" w:rsidR="007A051A" w:rsidRPr="0007252E" w:rsidRDefault="007A051A">
            <w:pPr>
              <w:spacing w:after="160" w:line="259" w:lineRule="auto"/>
              <w:rPr>
                <w:rFonts w:asciiTheme="majorHAnsi" w:hAnsiTheme="majorHAnsi"/>
                <w:color w:val="4F81BD" w:themeColor="accent1"/>
              </w:rPr>
            </w:pPr>
          </w:p>
        </w:tc>
      </w:tr>
    </w:tbl>
    <w:p w14:paraId="404D329B" w14:textId="77777777" w:rsidR="007A051A" w:rsidRDefault="007A051A">
      <w:pPr>
        <w:pStyle w:val="NoSpacing"/>
      </w:pPr>
    </w:p>
    <w:tbl>
      <w:tblPr>
        <w:tblW w:w="1469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Brochure Layout - Inside"/>
      </w:tblPr>
      <w:tblGrid>
        <w:gridCol w:w="4536"/>
        <w:gridCol w:w="218"/>
        <w:gridCol w:w="210"/>
        <w:gridCol w:w="4545"/>
        <w:gridCol w:w="576"/>
        <w:gridCol w:w="263"/>
        <w:gridCol w:w="4347"/>
      </w:tblGrid>
      <w:tr w:rsidR="007A051A" w14:paraId="66E1AC2E" w14:textId="77777777" w:rsidTr="000B04E2">
        <w:trPr>
          <w:trHeight w:hRule="exact" w:val="10810"/>
        </w:trPr>
        <w:tc>
          <w:tcPr>
            <w:tcW w:w="4536" w:type="dxa"/>
          </w:tcPr>
          <w:tbl>
            <w:tblPr>
              <w:tblStyle w:val="TableLayou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178"/>
            </w:tblGrid>
            <w:tr w:rsidR="007A051A" w14:paraId="19759772" w14:textId="77777777" w:rsidTr="00CA4492">
              <w:trPr>
                <w:trHeight w:hRule="exact" w:val="74"/>
              </w:trPr>
              <w:tc>
                <w:tcPr>
                  <w:tcW w:w="4178" w:type="dxa"/>
                </w:tcPr>
                <w:p w14:paraId="6C9B360E" w14:textId="6DAA2B34" w:rsidR="007A051A" w:rsidRDefault="007A051A">
                  <w:pPr>
                    <w:spacing w:after="200" w:line="264" w:lineRule="auto"/>
                  </w:pPr>
                </w:p>
              </w:tc>
            </w:tr>
            <w:tr w:rsidR="007A051A" w:rsidRPr="0059588C" w14:paraId="1C4B7878" w14:textId="77777777" w:rsidTr="0059588C">
              <w:trPr>
                <w:trHeight w:hRule="exact" w:val="10696"/>
              </w:trPr>
              <w:tc>
                <w:tcPr>
                  <w:tcW w:w="4178" w:type="dxa"/>
                </w:tcPr>
                <w:p w14:paraId="212F2458" w14:textId="77777777" w:rsidR="003D3ECB" w:rsidRPr="0059588C" w:rsidRDefault="003D3ECB" w:rsidP="0059588C">
                  <w:pPr>
                    <w:pStyle w:val="NoSpacing"/>
                    <w:rPr>
                      <w:rFonts w:asciiTheme="majorHAnsi" w:hAnsiTheme="majorHAnsi"/>
                      <w:sz w:val="32"/>
                      <w:szCs w:val="32"/>
                    </w:rPr>
                  </w:pPr>
                  <w:r w:rsidRPr="0059588C">
                    <w:rPr>
                      <w:rFonts w:asciiTheme="majorHAnsi" w:hAnsiTheme="majorHAnsi"/>
                      <w:sz w:val="32"/>
                      <w:szCs w:val="32"/>
                    </w:rPr>
                    <w:t>Which vaccinations do we provide and when?</w:t>
                  </w:r>
                </w:p>
                <w:p w14:paraId="0955C289" w14:textId="77777777" w:rsidR="0097584E" w:rsidRPr="0059588C" w:rsidRDefault="0097584E" w:rsidP="0059588C">
                  <w:pPr>
                    <w:pStyle w:val="NoSpacing"/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</w:rPr>
                  </w:pPr>
                </w:p>
                <w:p w14:paraId="53660295" w14:textId="566F7B71" w:rsidR="0059588C" w:rsidRPr="0059588C" w:rsidRDefault="003D3ECB" w:rsidP="0059588C">
                  <w:pPr>
                    <w:pStyle w:val="NoSpacing"/>
                    <w:jc w:val="center"/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59588C"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</w:rPr>
                    <w:t>Tetanus/Diphtheria/Polio (Td</w:t>
                  </w:r>
                  <w:r w:rsidR="004F0165" w:rsidRPr="0059588C"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</w:rPr>
                    <w:t>/</w:t>
                  </w:r>
                  <w:r w:rsidR="00E60D00" w:rsidRPr="0059588C"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</w:rPr>
                    <w:t>I</w:t>
                  </w:r>
                  <w:r w:rsidRPr="0059588C"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</w:rPr>
                    <w:t>PV)</w:t>
                  </w:r>
                </w:p>
                <w:p w14:paraId="423895C2" w14:textId="148BE7FE" w:rsidR="00E60D00" w:rsidRPr="0059588C" w:rsidRDefault="00E60D00" w:rsidP="0059588C">
                  <w:pPr>
                    <w:pStyle w:val="NoSpacing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59588C">
                    <w:rPr>
                      <w:rFonts w:asciiTheme="majorHAnsi" w:hAnsiTheme="majorHAnsi"/>
                      <w:sz w:val="24"/>
                      <w:szCs w:val="24"/>
                    </w:rPr>
                    <w:t>Td</w:t>
                  </w:r>
                  <w:r w:rsidR="004F0165" w:rsidRPr="0059588C">
                    <w:rPr>
                      <w:rFonts w:asciiTheme="majorHAnsi" w:hAnsiTheme="majorHAnsi"/>
                      <w:sz w:val="24"/>
                      <w:szCs w:val="24"/>
                    </w:rPr>
                    <w:t>/</w:t>
                  </w:r>
                  <w:r w:rsidRPr="0059588C">
                    <w:rPr>
                      <w:rFonts w:asciiTheme="majorHAnsi" w:hAnsiTheme="majorHAnsi"/>
                      <w:sz w:val="24"/>
                      <w:szCs w:val="24"/>
                    </w:rPr>
                    <w:t xml:space="preserve">IPV </w:t>
                  </w:r>
                  <w:r w:rsidR="004F0165" w:rsidRPr="0059588C">
                    <w:rPr>
                      <w:rFonts w:asciiTheme="majorHAnsi" w:hAnsiTheme="majorHAnsi"/>
                      <w:sz w:val="24"/>
                      <w:szCs w:val="24"/>
                    </w:rPr>
                    <w:t xml:space="preserve">Final Booster </w:t>
                  </w:r>
                  <w:r w:rsidRPr="0059588C">
                    <w:rPr>
                      <w:rFonts w:asciiTheme="majorHAnsi" w:hAnsiTheme="majorHAnsi"/>
                      <w:sz w:val="24"/>
                      <w:szCs w:val="24"/>
                    </w:rPr>
                    <w:t>is offered from Year 9 to Year 11</w:t>
                  </w:r>
                </w:p>
                <w:p w14:paraId="0FDF3113" w14:textId="77777777" w:rsidR="0097584E" w:rsidRPr="0059588C" w:rsidRDefault="0097584E" w:rsidP="0059588C">
                  <w:pPr>
                    <w:pStyle w:val="NoSpacing"/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  <w:lang w:val="en-GB"/>
                    </w:rPr>
                  </w:pPr>
                </w:p>
                <w:p w14:paraId="76A678DE" w14:textId="5AF70B88" w:rsidR="0059588C" w:rsidRPr="0059588C" w:rsidRDefault="003D3ECB" w:rsidP="0059588C">
                  <w:pPr>
                    <w:pStyle w:val="NoSpacing"/>
                    <w:jc w:val="center"/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  <w:lang w:val="en-GB"/>
                    </w:rPr>
                  </w:pPr>
                  <w:r w:rsidRPr="0059588C"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  <w:lang w:val="en-GB"/>
                    </w:rPr>
                    <w:t>Meningitis (</w:t>
                  </w:r>
                  <w:proofErr w:type="spellStart"/>
                  <w:r w:rsidRPr="0059588C"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  <w:lang w:val="en-GB"/>
                    </w:rPr>
                    <w:t>MenACWY</w:t>
                  </w:r>
                  <w:proofErr w:type="spellEnd"/>
                  <w:r w:rsidRPr="0059588C"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  <w:lang w:val="en-GB"/>
                    </w:rPr>
                    <w:t>)</w:t>
                  </w:r>
                </w:p>
                <w:p w14:paraId="4865BA72" w14:textId="2DB73E0D" w:rsidR="003D3ECB" w:rsidRPr="0059588C" w:rsidRDefault="003D3ECB" w:rsidP="0059588C">
                  <w:pPr>
                    <w:pStyle w:val="NoSpacing"/>
                    <w:rPr>
                      <w:rFonts w:asciiTheme="majorHAnsi" w:hAnsiTheme="majorHAnsi"/>
                      <w:sz w:val="24"/>
                      <w:szCs w:val="24"/>
                      <w:lang w:val="en-GB"/>
                    </w:rPr>
                  </w:pPr>
                  <w:proofErr w:type="spellStart"/>
                  <w:r w:rsidRPr="0059588C">
                    <w:rPr>
                      <w:rFonts w:asciiTheme="majorHAnsi" w:hAnsiTheme="majorHAnsi"/>
                      <w:sz w:val="24"/>
                      <w:szCs w:val="24"/>
                      <w:lang w:val="en-GB"/>
                    </w:rPr>
                    <w:t>MenACWY</w:t>
                  </w:r>
                  <w:proofErr w:type="spellEnd"/>
                  <w:r w:rsidRPr="0059588C">
                    <w:rPr>
                      <w:rFonts w:asciiTheme="majorHAnsi" w:hAnsiTheme="majorHAnsi"/>
                      <w:sz w:val="24"/>
                      <w:szCs w:val="24"/>
                      <w:lang w:val="en-GB"/>
                    </w:rPr>
                    <w:t xml:space="preserve"> </w:t>
                  </w:r>
                  <w:r w:rsidR="004F0165" w:rsidRPr="0059588C">
                    <w:rPr>
                      <w:rFonts w:asciiTheme="majorHAnsi" w:hAnsiTheme="majorHAnsi"/>
                      <w:sz w:val="24"/>
                      <w:szCs w:val="24"/>
                      <w:lang w:val="en-GB"/>
                    </w:rPr>
                    <w:t xml:space="preserve">Final Booster </w:t>
                  </w:r>
                  <w:r w:rsidRPr="0059588C">
                    <w:rPr>
                      <w:rFonts w:asciiTheme="majorHAnsi" w:hAnsiTheme="majorHAnsi"/>
                      <w:sz w:val="24"/>
                      <w:szCs w:val="24"/>
                      <w:lang w:val="en-GB"/>
                    </w:rPr>
                    <w:t>is offered from Year 9 to Year 11</w:t>
                  </w:r>
                </w:p>
                <w:p w14:paraId="55C0C7B6" w14:textId="77777777" w:rsidR="0097584E" w:rsidRPr="0059588C" w:rsidRDefault="0097584E" w:rsidP="0059588C">
                  <w:pPr>
                    <w:pStyle w:val="NoSpacing"/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  <w:lang w:val="en-GB"/>
                    </w:rPr>
                  </w:pPr>
                </w:p>
                <w:p w14:paraId="7088A721" w14:textId="522B1CA7" w:rsidR="0059588C" w:rsidRPr="0059588C" w:rsidRDefault="003D3ECB" w:rsidP="0059588C">
                  <w:pPr>
                    <w:pStyle w:val="NoSpacing"/>
                    <w:jc w:val="center"/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  <w:lang w:val="en-GB"/>
                    </w:rPr>
                  </w:pPr>
                  <w:r w:rsidRPr="0059588C"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  <w:lang w:val="en-GB"/>
                    </w:rPr>
                    <w:t>Human Pa</w:t>
                  </w:r>
                  <w:r w:rsidR="003A4FC3" w:rsidRPr="0059588C"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  <w:lang w:val="en-GB"/>
                    </w:rPr>
                    <w:t>pi</w:t>
                  </w:r>
                  <w:r w:rsidRPr="0059588C"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  <w:lang w:val="en-GB"/>
                    </w:rPr>
                    <w:t>llomavirus (HPV)</w:t>
                  </w:r>
                </w:p>
                <w:p w14:paraId="0246CF01" w14:textId="24BE3116" w:rsidR="003D3ECB" w:rsidRPr="0059588C" w:rsidRDefault="003D3ECB" w:rsidP="0059588C">
                  <w:pPr>
                    <w:pStyle w:val="NoSpacing"/>
                    <w:rPr>
                      <w:rFonts w:asciiTheme="majorHAnsi" w:hAnsiTheme="majorHAnsi"/>
                      <w:sz w:val="24"/>
                      <w:szCs w:val="24"/>
                      <w:lang w:val="en-GB"/>
                    </w:rPr>
                  </w:pPr>
                  <w:r w:rsidRPr="0059588C">
                    <w:rPr>
                      <w:rFonts w:asciiTheme="majorHAnsi" w:hAnsiTheme="majorHAnsi"/>
                      <w:sz w:val="24"/>
                      <w:szCs w:val="24"/>
                      <w:lang w:val="en-GB"/>
                    </w:rPr>
                    <w:t>HPV</w:t>
                  </w:r>
                  <w:r w:rsidR="004F0165" w:rsidRPr="0059588C">
                    <w:rPr>
                      <w:rFonts w:asciiTheme="majorHAnsi" w:hAnsiTheme="majorHAnsi"/>
                      <w:sz w:val="24"/>
                      <w:szCs w:val="24"/>
                      <w:lang w:val="en-GB"/>
                    </w:rPr>
                    <w:t xml:space="preserve"> is a once only dose and</w:t>
                  </w:r>
                  <w:r w:rsidRPr="0059588C">
                    <w:rPr>
                      <w:rFonts w:asciiTheme="majorHAnsi" w:hAnsiTheme="majorHAnsi"/>
                      <w:sz w:val="24"/>
                      <w:szCs w:val="24"/>
                      <w:lang w:val="en-GB"/>
                    </w:rPr>
                    <w:t xml:space="preserve"> is offered from Year </w:t>
                  </w:r>
                  <w:r w:rsidR="00E60D00" w:rsidRPr="0059588C">
                    <w:rPr>
                      <w:rFonts w:asciiTheme="majorHAnsi" w:hAnsiTheme="majorHAnsi"/>
                      <w:sz w:val="24"/>
                      <w:szCs w:val="24"/>
                      <w:lang w:val="en-GB"/>
                    </w:rPr>
                    <w:t>8</w:t>
                  </w:r>
                  <w:r w:rsidRPr="0059588C">
                    <w:rPr>
                      <w:rFonts w:asciiTheme="majorHAnsi" w:hAnsiTheme="majorHAnsi"/>
                      <w:sz w:val="24"/>
                      <w:szCs w:val="24"/>
                      <w:lang w:val="en-GB"/>
                    </w:rPr>
                    <w:t xml:space="preserve"> to Year 11</w:t>
                  </w:r>
                </w:p>
                <w:p w14:paraId="31E72730" w14:textId="77777777" w:rsidR="0097584E" w:rsidRPr="0059588C" w:rsidRDefault="0097584E" w:rsidP="0059588C">
                  <w:pPr>
                    <w:pStyle w:val="NoSpacing"/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  <w:lang w:val="en-GB"/>
                    </w:rPr>
                  </w:pPr>
                </w:p>
                <w:p w14:paraId="70328888" w14:textId="0DDF88FA" w:rsidR="0059588C" w:rsidRPr="0059588C" w:rsidRDefault="003D3ECB" w:rsidP="0059588C">
                  <w:pPr>
                    <w:pStyle w:val="NoSpacing"/>
                    <w:jc w:val="center"/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  <w:lang w:val="en-GB"/>
                    </w:rPr>
                  </w:pPr>
                  <w:r w:rsidRPr="0059588C"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  <w:lang w:val="en-GB"/>
                    </w:rPr>
                    <w:t>Influenza (flu)</w:t>
                  </w:r>
                </w:p>
                <w:p w14:paraId="3764A502" w14:textId="77777777" w:rsidR="00CA4492" w:rsidRPr="0059588C" w:rsidRDefault="003D3ECB" w:rsidP="0059588C">
                  <w:pPr>
                    <w:pStyle w:val="NoSpacing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59588C">
                    <w:rPr>
                      <w:rFonts w:asciiTheme="majorHAnsi" w:hAnsiTheme="majorHAnsi"/>
                      <w:sz w:val="24"/>
                      <w:szCs w:val="24"/>
                    </w:rPr>
                    <w:t>Flu is offered</w:t>
                  </w:r>
                  <w:r w:rsidR="004F0165" w:rsidRPr="0059588C">
                    <w:rPr>
                      <w:rFonts w:asciiTheme="majorHAnsi" w:hAnsiTheme="majorHAnsi"/>
                      <w:sz w:val="24"/>
                      <w:szCs w:val="24"/>
                    </w:rPr>
                    <w:t xml:space="preserve"> yearly</w:t>
                  </w:r>
                  <w:r w:rsidRPr="0059588C">
                    <w:rPr>
                      <w:rFonts w:asciiTheme="majorHAnsi" w:hAnsiTheme="majorHAnsi"/>
                      <w:sz w:val="24"/>
                      <w:szCs w:val="24"/>
                    </w:rPr>
                    <w:t xml:space="preserve"> from Reception to Year 11</w:t>
                  </w:r>
                </w:p>
                <w:p w14:paraId="63E3E0A4" w14:textId="77777777" w:rsidR="0059588C" w:rsidRPr="0059588C" w:rsidRDefault="0059588C" w:rsidP="0059588C">
                  <w:pPr>
                    <w:pStyle w:val="NoSpacing"/>
                    <w:rPr>
                      <w:rFonts w:asciiTheme="majorHAnsi" w:hAnsiTheme="majorHAnsi"/>
                      <w:sz w:val="24"/>
                      <w:szCs w:val="24"/>
                    </w:rPr>
                  </w:pPr>
                </w:p>
                <w:p w14:paraId="457ABCFA" w14:textId="382DDAAE" w:rsidR="0059588C" w:rsidRPr="0059588C" w:rsidRDefault="0059588C" w:rsidP="0059588C">
                  <w:pPr>
                    <w:pStyle w:val="NoSpacing"/>
                    <w:jc w:val="center"/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</w:rPr>
                  </w:pPr>
                  <w:r w:rsidRPr="0059588C">
                    <w:rPr>
                      <w:rFonts w:asciiTheme="majorHAnsi" w:hAnsiTheme="majorHAnsi"/>
                      <w:b/>
                      <w:bCs/>
                      <w:sz w:val="24"/>
                      <w:szCs w:val="24"/>
                      <w:u w:val="single"/>
                    </w:rPr>
                    <w:t>Measles Mumps Rubella (MMR)</w:t>
                  </w:r>
                </w:p>
                <w:p w14:paraId="06BBA350" w14:textId="12F55DCA" w:rsidR="0059588C" w:rsidRDefault="0059588C" w:rsidP="0059588C">
                  <w:pPr>
                    <w:pStyle w:val="NoSpacing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>
                    <w:rPr>
                      <w:rFonts w:asciiTheme="majorHAnsi" w:hAnsiTheme="majorHAnsi"/>
                      <w:noProof/>
                      <w:sz w:val="24"/>
                      <w:szCs w:val="24"/>
                    </w:rPr>
                    <w:drawing>
                      <wp:anchor distT="0" distB="0" distL="114300" distR="114300" simplePos="0" relativeHeight="251665408" behindDoc="1" locked="0" layoutInCell="1" allowOverlap="1" wp14:anchorId="7A8363E4" wp14:editId="34F1FC34">
                        <wp:simplePos x="0" y="0"/>
                        <wp:positionH relativeFrom="column">
                          <wp:posOffset>0</wp:posOffset>
                        </wp:positionH>
                        <wp:positionV relativeFrom="paragraph">
                          <wp:posOffset>1035050</wp:posOffset>
                        </wp:positionV>
                        <wp:extent cx="2651760" cy="1767840"/>
                        <wp:effectExtent l="0" t="0" r="0" b="3810"/>
                        <wp:wrapTight wrapText="bothSides">
                          <wp:wrapPolygon edited="0">
                            <wp:start x="0" y="0"/>
                            <wp:lineTo x="0" y="21414"/>
                            <wp:lineTo x="21414" y="21414"/>
                            <wp:lineTo x="21414" y="0"/>
                            <wp:lineTo x="0" y="0"/>
                          </wp:wrapPolygon>
                        </wp:wrapTight>
                        <wp:docPr id="1937983693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51760" cy="1767840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Pr="0059588C">
                    <w:rPr>
                      <w:rFonts w:asciiTheme="majorHAnsi" w:hAnsiTheme="majorHAnsi"/>
                      <w:sz w:val="24"/>
                      <w:szCs w:val="24"/>
                    </w:rPr>
                    <w:t>We offer the MMR vaccine to children who missed any of their two doses during their early years. Please contact us if you think your child may require this vaccine.</w:t>
                  </w:r>
                </w:p>
                <w:p w14:paraId="3A0992A4" w14:textId="5EFFB5FC" w:rsidR="0059588C" w:rsidRPr="0059588C" w:rsidRDefault="0059588C" w:rsidP="0059588C">
                  <w:pPr>
                    <w:pStyle w:val="NoSpacing"/>
                    <w:rPr>
                      <w:rFonts w:asciiTheme="majorHAnsi" w:hAnsiTheme="majorHAnsi"/>
                      <w:sz w:val="24"/>
                      <w:szCs w:val="24"/>
                    </w:rPr>
                  </w:pPr>
                </w:p>
              </w:tc>
            </w:tr>
          </w:tbl>
          <w:p w14:paraId="165953BC" w14:textId="65885990" w:rsidR="00CA4492" w:rsidRPr="00CA4492" w:rsidRDefault="00CA4492" w:rsidP="0059588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218" w:type="dxa"/>
          </w:tcPr>
          <w:p w14:paraId="7BEE195A" w14:textId="77777777" w:rsidR="007A051A" w:rsidRDefault="007A051A">
            <w:pPr>
              <w:spacing w:after="160" w:line="259" w:lineRule="auto"/>
            </w:pPr>
          </w:p>
        </w:tc>
        <w:tc>
          <w:tcPr>
            <w:tcW w:w="210" w:type="dxa"/>
          </w:tcPr>
          <w:p w14:paraId="784F8B87" w14:textId="77777777" w:rsidR="007A051A" w:rsidRDefault="007A051A">
            <w:pPr>
              <w:spacing w:after="160" w:line="259" w:lineRule="auto"/>
            </w:pPr>
          </w:p>
        </w:tc>
        <w:tc>
          <w:tcPr>
            <w:tcW w:w="4545" w:type="dxa"/>
          </w:tcPr>
          <w:p w14:paraId="3B1549C7" w14:textId="36E44AEE" w:rsidR="00517708" w:rsidRPr="00F421A9" w:rsidRDefault="00517708">
            <w:pPr>
              <w:rPr>
                <w:rFonts w:asciiTheme="majorHAnsi" w:hAnsiTheme="majorHAnsi"/>
                <w:color w:val="365F91" w:themeColor="accent1" w:themeShade="BF"/>
                <w:sz w:val="32"/>
                <w:szCs w:val="32"/>
              </w:rPr>
            </w:pPr>
            <w:r w:rsidRPr="00F421A9">
              <w:rPr>
                <w:rFonts w:asciiTheme="majorHAnsi" w:hAnsiTheme="majorHAnsi"/>
                <w:color w:val="365F91" w:themeColor="accent1" w:themeShade="BF"/>
                <w:sz w:val="32"/>
                <w:szCs w:val="32"/>
              </w:rPr>
              <w:t>What are these vaccinations for?</w:t>
            </w:r>
          </w:p>
          <w:tbl>
            <w:tblPr>
              <w:tblStyle w:val="TableLayout"/>
              <w:tblW w:w="5000" w:type="pct"/>
              <w:tblLayout w:type="fixed"/>
              <w:tblLook w:val="04A0" w:firstRow="1" w:lastRow="0" w:firstColumn="1" w:lastColumn="0" w:noHBand="0" w:noVBand="1"/>
            </w:tblPr>
            <w:tblGrid>
              <w:gridCol w:w="4545"/>
            </w:tblGrid>
            <w:tr w:rsidR="00517708" w:rsidRPr="00517708" w14:paraId="61D87806" w14:textId="77777777" w:rsidTr="002903E6">
              <w:trPr>
                <w:trHeight w:hRule="exact" w:val="10968"/>
              </w:trPr>
              <w:tc>
                <w:tcPr>
                  <w:tcW w:w="5000" w:type="pct"/>
                </w:tcPr>
                <w:p w14:paraId="3A2F612E" w14:textId="77777777" w:rsidR="00517708" w:rsidRPr="00517708" w:rsidRDefault="00517708" w:rsidP="00517708">
                  <w:pPr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</w:pPr>
                  <w:r w:rsidRPr="00517708"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  <w:t>Influenza (flu)</w:t>
                  </w:r>
                </w:p>
                <w:p w14:paraId="46AFFDA6" w14:textId="42E00E2B" w:rsidR="00517708" w:rsidRPr="00517708" w:rsidRDefault="00517708" w:rsidP="00517708">
                  <w:pPr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</w:pPr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>The </w:t>
                  </w:r>
                  <w:hyperlink r:id="rId16" w:tgtFrame="NewTab" w:history="1">
                    <w:r w:rsidRPr="00517708">
                      <w:rPr>
                        <w:rStyle w:val="Hyperlink"/>
                        <w:rFonts w:asciiTheme="majorHAnsi" w:hAnsiTheme="majorHAnsi"/>
                        <w:b/>
                        <w:bCs/>
                        <w:color w:val="365F91" w:themeColor="accent1" w:themeShade="BF"/>
                        <w:sz w:val="24"/>
                        <w:szCs w:val="24"/>
                        <w:u w:val="none"/>
                        <w:lang w:val="en-GB"/>
                      </w:rPr>
                      <w:t>flu vaccine</w:t>
                    </w:r>
                  </w:hyperlink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> can protect children against seasonal influenza.</w:t>
                  </w:r>
                </w:p>
                <w:p w14:paraId="38388033" w14:textId="15E90ADA" w:rsidR="007A051A" w:rsidRPr="00517708" w:rsidRDefault="00517708" w:rsidP="00E60D00">
                  <w:pPr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</w:rPr>
                  </w:pPr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</w:rPr>
                    <w:t xml:space="preserve">The </w:t>
                  </w:r>
                  <w:r w:rsidR="004F0165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</w:rPr>
                    <w:t xml:space="preserve">live </w:t>
                  </w:r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</w:rPr>
                    <w:t xml:space="preserve">nasal vaccine is given as a single spray up each nostril. </w:t>
                  </w:r>
                  <w:r w:rsidR="004F0165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</w:rPr>
                    <w:t>An inactivated flu injection is available for those children where the live vaccine is not recommended.</w:t>
                  </w:r>
                </w:p>
                <w:p w14:paraId="702F19EE" w14:textId="77777777" w:rsidR="004F0165" w:rsidRDefault="004F0165" w:rsidP="00517708">
                  <w:pPr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</w:pPr>
                </w:p>
                <w:p w14:paraId="680A408C" w14:textId="5A02AB48" w:rsidR="00517708" w:rsidRPr="00517708" w:rsidRDefault="00517708" w:rsidP="00517708">
                  <w:pPr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</w:pPr>
                  <w:r w:rsidRPr="00517708"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  <w:t>Tetanus/Diphtheria/Polio (Td</w:t>
                  </w:r>
                  <w:r w:rsidR="004F0165"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  <w:t>/</w:t>
                  </w:r>
                  <w:r w:rsidRPr="00517708"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  <w:t>IPV)</w:t>
                  </w:r>
                </w:p>
                <w:p w14:paraId="6C5B1C6A" w14:textId="3371D1AF" w:rsidR="00517708" w:rsidRPr="00517708" w:rsidRDefault="00517708" w:rsidP="00517708">
                  <w:pPr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</w:pPr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>The </w:t>
                  </w:r>
                  <w:hyperlink r:id="rId17" w:tgtFrame="NewTab" w:history="1">
                    <w:r w:rsidRPr="00517708">
                      <w:rPr>
                        <w:rStyle w:val="Hyperlink"/>
                        <w:rFonts w:asciiTheme="majorHAnsi" w:hAnsiTheme="majorHAnsi"/>
                        <w:b/>
                        <w:bCs/>
                        <w:color w:val="365F91" w:themeColor="accent1" w:themeShade="BF"/>
                        <w:sz w:val="24"/>
                        <w:szCs w:val="24"/>
                        <w:u w:val="none"/>
                        <w:lang w:val="en-GB"/>
                      </w:rPr>
                      <w:t>Td</w:t>
                    </w:r>
                    <w:r w:rsidR="004F0165">
                      <w:rPr>
                        <w:rStyle w:val="Hyperlink"/>
                        <w:rFonts w:asciiTheme="majorHAnsi" w:hAnsiTheme="majorHAnsi"/>
                        <w:b/>
                        <w:bCs/>
                        <w:color w:val="365F91" w:themeColor="accent1" w:themeShade="BF"/>
                        <w:sz w:val="24"/>
                        <w:szCs w:val="24"/>
                        <w:u w:val="none"/>
                        <w:lang w:val="en-GB"/>
                      </w:rPr>
                      <w:t>/</w:t>
                    </w:r>
                    <w:r w:rsidRPr="00517708">
                      <w:rPr>
                        <w:rStyle w:val="Hyperlink"/>
                        <w:rFonts w:asciiTheme="majorHAnsi" w:hAnsiTheme="majorHAnsi"/>
                        <w:b/>
                        <w:bCs/>
                        <w:color w:val="365F91" w:themeColor="accent1" w:themeShade="BF"/>
                        <w:sz w:val="24"/>
                        <w:szCs w:val="24"/>
                        <w:u w:val="none"/>
                        <w:lang w:val="en-GB"/>
                      </w:rPr>
                      <w:t>IPV vaccine</w:t>
                    </w:r>
                  </w:hyperlink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>, also known as the teenage booster, is given to increase protection against three diseases – tetanus, diphtheria and polio.</w:t>
                  </w:r>
                </w:p>
                <w:p w14:paraId="7BF24240" w14:textId="77777777" w:rsidR="004F0165" w:rsidRDefault="004F0165" w:rsidP="00517708">
                  <w:pPr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</w:pPr>
                </w:p>
                <w:p w14:paraId="347A6E41" w14:textId="5EBC616C" w:rsidR="00517708" w:rsidRPr="00517708" w:rsidRDefault="00517708" w:rsidP="00517708">
                  <w:pPr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</w:pPr>
                  <w:r w:rsidRPr="00517708"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  <w:t>Meningitis ACWY (</w:t>
                  </w:r>
                  <w:proofErr w:type="spellStart"/>
                  <w:r w:rsidRPr="00517708"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  <w:t>MenACWY</w:t>
                  </w:r>
                  <w:proofErr w:type="spellEnd"/>
                  <w:r w:rsidRPr="00517708"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  <w:t>)</w:t>
                  </w:r>
                </w:p>
                <w:p w14:paraId="57E47E9E" w14:textId="38DB15F0" w:rsidR="00517708" w:rsidRPr="004F0165" w:rsidRDefault="00517708" w:rsidP="00517708">
                  <w:pPr>
                    <w:rPr>
                      <w:rFonts w:asciiTheme="majorHAnsi" w:hAnsiTheme="majorHAnsi"/>
                      <w:color w:val="FF0000"/>
                      <w:sz w:val="24"/>
                      <w:szCs w:val="24"/>
                      <w:lang w:val="en-GB"/>
                    </w:rPr>
                  </w:pPr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>The </w:t>
                  </w:r>
                  <w:proofErr w:type="spellStart"/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fldChar w:fldCharType="begin"/>
                  </w:r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instrText>HYPERLINK "https://www.nhs.uk/conditions/vaccinations/men-acwy-vaccine/" \t "NewTab"</w:instrText>
                  </w:r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</w:r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fldChar w:fldCharType="separate"/>
                  </w:r>
                  <w:r w:rsidRPr="00517708">
                    <w:rPr>
                      <w:rStyle w:val="Hyperlink"/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u w:val="none"/>
                      <w:lang w:val="en-GB"/>
                    </w:rPr>
                    <w:t>MenACWY</w:t>
                  </w:r>
                  <w:proofErr w:type="spellEnd"/>
                  <w:r w:rsidRPr="00517708">
                    <w:rPr>
                      <w:rStyle w:val="Hyperlink"/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u w:val="none"/>
                      <w:lang w:val="en-GB"/>
                    </w:rPr>
                    <w:t xml:space="preserve"> vaccine</w:t>
                  </w:r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fldChar w:fldCharType="end"/>
                  </w:r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 xml:space="preserve"> protects against four common groups of meningococcal disease – </w:t>
                  </w:r>
                  <w:r w:rsidR="004F0165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>A,C,W &amp;Y</w:t>
                  </w:r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 xml:space="preserve">. </w:t>
                  </w:r>
                </w:p>
                <w:p w14:paraId="3879694E" w14:textId="77777777" w:rsidR="00C42A5B" w:rsidRDefault="00C42A5B" w:rsidP="00517708">
                  <w:pPr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</w:pPr>
                </w:p>
                <w:p w14:paraId="0773CC89" w14:textId="282F4511" w:rsidR="00517708" w:rsidRPr="00517708" w:rsidRDefault="00517708" w:rsidP="00517708">
                  <w:pPr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</w:pPr>
                  <w:r w:rsidRPr="00517708"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  <w:t>Human Papillomavirus (HPV)</w:t>
                  </w:r>
                </w:p>
                <w:p w14:paraId="007A6B55" w14:textId="48E452FB" w:rsidR="00517708" w:rsidRPr="00517708" w:rsidRDefault="00517708" w:rsidP="00517708">
                  <w:pPr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</w:pPr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>The </w:t>
                  </w:r>
                  <w:hyperlink r:id="rId18" w:tgtFrame="NewTab" w:history="1">
                    <w:r w:rsidRPr="00517708">
                      <w:rPr>
                        <w:rStyle w:val="Hyperlink"/>
                        <w:rFonts w:asciiTheme="majorHAnsi" w:hAnsiTheme="majorHAnsi"/>
                        <w:b/>
                        <w:bCs/>
                        <w:color w:val="365F91" w:themeColor="accent1" w:themeShade="BF"/>
                        <w:sz w:val="24"/>
                        <w:szCs w:val="24"/>
                        <w:u w:val="none"/>
                        <w:lang w:val="en-GB"/>
                      </w:rPr>
                      <w:t>HPV vaccine</w:t>
                    </w:r>
                  </w:hyperlink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 xml:space="preserve"> helps protect both boys and girls against human papillomavirus (HPV). This virus increases the risk of developing some cancers, such as: </w:t>
                  </w:r>
                  <w:r w:rsidR="00C42A5B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 xml:space="preserve">90 % of </w:t>
                  </w:r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 xml:space="preserve">cervical </w:t>
                  </w:r>
                  <w:r w:rsidR="004A261E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 xml:space="preserve">and anal </w:t>
                  </w:r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>cancer</w:t>
                  </w:r>
                  <w:r w:rsidR="004A261E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>s</w:t>
                  </w:r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>, some mouth</w:t>
                  </w:r>
                  <w:r w:rsidR="004A261E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 xml:space="preserve">, </w:t>
                  </w:r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>throa</w:t>
                  </w:r>
                  <w:r w:rsidR="004A261E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 xml:space="preserve">t </w:t>
                  </w:r>
                  <w:r w:rsidRPr="00517708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>and cancers of the genital areas</w:t>
                  </w:r>
                  <w:r w:rsidR="004A261E"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>.</w:t>
                  </w:r>
                </w:p>
                <w:p w14:paraId="46CF4527" w14:textId="77777777" w:rsidR="00F421A9" w:rsidRDefault="00F421A9" w:rsidP="00E60D00">
                  <w:pPr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</w:pPr>
                </w:p>
                <w:p w14:paraId="2EBD8E1A" w14:textId="05625327" w:rsidR="00CA4492" w:rsidRPr="00CA4492" w:rsidRDefault="00CA4492" w:rsidP="00E60D00">
                  <w:pPr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</w:pPr>
                  <w:r w:rsidRPr="00CA4492"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  <w:t>M</w:t>
                  </w:r>
                  <w:r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  <w:t>easles/Mumps/Rubella (MMR)</w:t>
                  </w:r>
                </w:p>
                <w:p w14:paraId="602AB7C2" w14:textId="0FE3CDED" w:rsidR="00CA4492" w:rsidRPr="00517708" w:rsidRDefault="00CA4492" w:rsidP="00E60D00">
                  <w:pPr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</w:pPr>
                  <w:r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 xml:space="preserve">The </w:t>
                  </w:r>
                  <w:r w:rsidRPr="00CA4492">
                    <w:rPr>
                      <w:rFonts w:asciiTheme="majorHAnsi" w:hAnsiTheme="majorHAnsi"/>
                      <w:b/>
                      <w:bCs/>
                      <w:color w:val="365F91" w:themeColor="accent1" w:themeShade="BF"/>
                      <w:sz w:val="24"/>
                      <w:szCs w:val="24"/>
                      <w:lang w:val="en-GB"/>
                    </w:rPr>
                    <w:t>MMR</w:t>
                  </w:r>
                  <w:r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  <w:lang w:val="en-GB"/>
                    </w:rPr>
                    <w:t xml:space="preserve"> vaccine helps protect children against Measles, Mumps and Rubella.</w:t>
                  </w:r>
                </w:p>
              </w:tc>
            </w:tr>
            <w:tr w:rsidR="00517708" w:rsidRPr="00517708" w14:paraId="26C9B617" w14:textId="77777777" w:rsidTr="002903E6">
              <w:trPr>
                <w:trHeight w:hRule="exact" w:val="288"/>
              </w:trPr>
              <w:tc>
                <w:tcPr>
                  <w:tcW w:w="5000" w:type="pct"/>
                </w:tcPr>
                <w:p w14:paraId="48816342" w14:textId="77777777" w:rsidR="007A051A" w:rsidRPr="00517708" w:rsidRDefault="007A051A">
                  <w:pPr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</w:rPr>
                  </w:pPr>
                </w:p>
              </w:tc>
            </w:tr>
            <w:tr w:rsidR="00517708" w:rsidRPr="00517708" w14:paraId="044DDA1E" w14:textId="77777777" w:rsidTr="002903E6">
              <w:trPr>
                <w:trHeight w:hRule="exact" w:val="3170"/>
              </w:trPr>
              <w:tc>
                <w:tcPr>
                  <w:tcW w:w="5000" w:type="pct"/>
                </w:tcPr>
                <w:p w14:paraId="235B6567" w14:textId="26F223E2" w:rsidR="007A051A" w:rsidRPr="00517708" w:rsidRDefault="007A051A">
                  <w:pPr>
                    <w:spacing w:after="200" w:line="264" w:lineRule="auto"/>
                    <w:rPr>
                      <w:rFonts w:asciiTheme="majorHAnsi" w:hAnsiTheme="majorHAnsi"/>
                      <w:color w:val="365F91" w:themeColor="accent1" w:themeShade="BF"/>
                      <w:sz w:val="24"/>
                      <w:szCs w:val="24"/>
                    </w:rPr>
                  </w:pPr>
                </w:p>
              </w:tc>
            </w:tr>
          </w:tbl>
          <w:p w14:paraId="39B55F21" w14:textId="77777777" w:rsidR="007A051A" w:rsidRPr="00517708" w:rsidRDefault="007A051A">
            <w:pPr>
              <w:spacing w:after="160" w:line="259" w:lineRule="auto"/>
              <w:rPr>
                <w:rFonts w:asciiTheme="majorHAnsi" w:hAnsiTheme="majorHAnsi"/>
                <w:color w:val="365F91" w:themeColor="accent1" w:themeShade="BF"/>
                <w:sz w:val="24"/>
                <w:szCs w:val="24"/>
              </w:rPr>
            </w:pPr>
          </w:p>
        </w:tc>
        <w:tc>
          <w:tcPr>
            <w:tcW w:w="576" w:type="dxa"/>
          </w:tcPr>
          <w:p w14:paraId="7E0F5199" w14:textId="77777777" w:rsidR="007A051A" w:rsidRDefault="007A051A">
            <w:pPr>
              <w:spacing w:after="160" w:line="259" w:lineRule="auto"/>
            </w:pPr>
          </w:p>
        </w:tc>
        <w:tc>
          <w:tcPr>
            <w:tcW w:w="263" w:type="dxa"/>
          </w:tcPr>
          <w:p w14:paraId="2CBA47E7" w14:textId="77777777" w:rsidR="007A051A" w:rsidRDefault="007A051A">
            <w:pPr>
              <w:spacing w:after="160" w:line="259" w:lineRule="auto"/>
            </w:pPr>
          </w:p>
        </w:tc>
        <w:tc>
          <w:tcPr>
            <w:tcW w:w="4347" w:type="dxa"/>
          </w:tcPr>
          <w:tbl>
            <w:tblPr>
              <w:tblStyle w:val="TableLayout"/>
              <w:tblW w:w="4706" w:type="pct"/>
              <w:tblLayout w:type="fixed"/>
              <w:tblLook w:val="04A0" w:firstRow="1" w:lastRow="0" w:firstColumn="1" w:lastColumn="0" w:noHBand="0" w:noVBand="1"/>
            </w:tblPr>
            <w:tblGrid>
              <w:gridCol w:w="4091"/>
            </w:tblGrid>
            <w:tr w:rsidR="007A051A" w14:paraId="1B675145" w14:textId="77777777" w:rsidTr="003A350A">
              <w:trPr>
                <w:trHeight w:hRule="exact" w:val="11341"/>
              </w:trPr>
              <w:tc>
                <w:tcPr>
                  <w:tcW w:w="5000" w:type="pct"/>
                </w:tcPr>
                <w:p w14:paraId="243E487B" w14:textId="77777777" w:rsidR="007A051A" w:rsidRDefault="00F421A9" w:rsidP="00F421A9">
                  <w:pPr>
                    <w:spacing w:after="200" w:line="264" w:lineRule="auto"/>
                    <w:rPr>
                      <w:rFonts w:asciiTheme="majorHAnsi" w:hAnsiTheme="majorHAnsi"/>
                      <w:sz w:val="32"/>
                      <w:szCs w:val="32"/>
                    </w:rPr>
                  </w:pPr>
                  <w:r w:rsidRPr="00F421A9">
                    <w:rPr>
                      <w:rFonts w:asciiTheme="majorHAnsi" w:hAnsiTheme="majorHAnsi"/>
                      <w:sz w:val="32"/>
                      <w:szCs w:val="32"/>
                    </w:rPr>
                    <w:t>How do I get my child vaccinated?</w:t>
                  </w:r>
                </w:p>
                <w:p w14:paraId="2B9A5CA1" w14:textId="66DFB309" w:rsidR="00F421A9" w:rsidRDefault="003A4FC3" w:rsidP="00F421A9">
                  <w:pPr>
                    <w:spacing w:after="200" w:line="264" w:lineRule="auto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 w:rsidRPr="002903E6">
                    <w:rPr>
                      <w:rFonts w:asciiTheme="majorHAnsi" w:hAnsiTheme="majorHAnsi"/>
                      <w:sz w:val="24"/>
                      <w:szCs w:val="24"/>
                    </w:rPr>
                    <w:t xml:space="preserve">Please </w:t>
                  </w:r>
                  <w:r w:rsidR="00F421A9" w:rsidRPr="002903E6">
                    <w:rPr>
                      <w:rFonts w:asciiTheme="majorHAnsi" w:hAnsiTheme="majorHAnsi"/>
                      <w:sz w:val="24"/>
                      <w:szCs w:val="24"/>
                    </w:rPr>
                    <w:t>complete an online consent form</w:t>
                  </w:r>
                  <w:r w:rsidR="00D5512F">
                    <w:rPr>
                      <w:rFonts w:asciiTheme="majorHAnsi" w:hAnsiTheme="majorHAnsi"/>
                      <w:sz w:val="24"/>
                      <w:szCs w:val="24"/>
                    </w:rPr>
                    <w:t xml:space="preserve"> by the </w:t>
                  </w:r>
                  <w:r w:rsidR="004F6F03">
                    <w:rPr>
                      <w:rFonts w:asciiTheme="majorHAnsi" w:hAnsiTheme="majorHAnsi"/>
                      <w:sz w:val="24"/>
                      <w:szCs w:val="24"/>
                    </w:rPr>
                    <w:t xml:space="preserve">requested </w:t>
                  </w:r>
                  <w:r w:rsidR="00D5512F">
                    <w:rPr>
                      <w:rFonts w:asciiTheme="majorHAnsi" w:hAnsiTheme="majorHAnsi"/>
                      <w:sz w:val="24"/>
                      <w:szCs w:val="24"/>
                    </w:rPr>
                    <w:t>date</w:t>
                  </w:r>
                  <w:r w:rsidR="002903E6" w:rsidRPr="002903E6">
                    <w:rPr>
                      <w:rFonts w:asciiTheme="majorHAnsi" w:hAnsiTheme="majorHAnsi"/>
                      <w:sz w:val="24"/>
                      <w:szCs w:val="24"/>
                    </w:rPr>
                    <w:t>,</w:t>
                  </w:r>
                  <w:r w:rsidR="00F421A9" w:rsidRPr="002903E6">
                    <w:rPr>
                      <w:rFonts w:asciiTheme="majorHAnsi" w:hAnsiTheme="majorHAnsi"/>
                      <w:sz w:val="24"/>
                      <w:szCs w:val="24"/>
                    </w:rPr>
                    <w:t xml:space="preserve"> using the link sent from your child’s school. </w:t>
                  </w:r>
                  <w:r w:rsidR="00B4532B">
                    <w:rPr>
                      <w:rFonts w:asciiTheme="majorHAnsi" w:hAnsiTheme="majorHAnsi"/>
                      <w:sz w:val="24"/>
                      <w:szCs w:val="24"/>
                    </w:rPr>
                    <w:t>If you do not complete your consent form by this date your child may not be vaccinated on the day we are in school.</w:t>
                  </w:r>
                  <w:r w:rsidR="005C2001">
                    <w:rPr>
                      <w:rFonts w:asciiTheme="majorHAnsi" w:hAnsiTheme="majorHAnsi"/>
                      <w:sz w:val="24"/>
                      <w:szCs w:val="24"/>
                    </w:rPr>
                    <w:t xml:space="preserve"> Please use the unique school code to consent which </w:t>
                  </w:r>
                  <w:r w:rsidR="00B54B19">
                    <w:rPr>
                      <w:rFonts w:asciiTheme="majorHAnsi" w:hAnsiTheme="majorHAnsi"/>
                      <w:sz w:val="24"/>
                      <w:szCs w:val="24"/>
                    </w:rPr>
                    <w:t>is provided on the offer letter.</w:t>
                  </w:r>
                  <w:r w:rsidR="00F421A9">
                    <w:rPr>
                      <w:rFonts w:asciiTheme="majorHAnsi" w:hAnsiTheme="majorHAnsi"/>
                      <w:sz w:val="24"/>
                      <w:szCs w:val="24"/>
                    </w:rPr>
                    <w:t xml:space="preserve"> </w:t>
                  </w:r>
                </w:p>
                <w:p w14:paraId="1C3B9F57" w14:textId="641ACEF1" w:rsidR="003F1953" w:rsidRDefault="003F1953" w:rsidP="00F421A9">
                  <w:pPr>
                    <w:spacing w:after="200" w:line="264" w:lineRule="auto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>
                    <w:rPr>
                      <w:rFonts w:asciiTheme="majorHAnsi" w:hAnsiTheme="majorHAnsi"/>
                      <w:sz w:val="24"/>
                      <w:szCs w:val="24"/>
                    </w:rPr>
                    <w:t>Home Educated</w:t>
                  </w:r>
                  <w:r w:rsidR="00F75307">
                    <w:rPr>
                      <w:rFonts w:asciiTheme="majorHAnsi" w:hAnsiTheme="majorHAnsi"/>
                      <w:sz w:val="24"/>
                      <w:szCs w:val="24"/>
                    </w:rPr>
                    <w:t xml:space="preserve"> </w:t>
                  </w:r>
                  <w:r w:rsidR="003A350A">
                    <w:rPr>
                      <w:rFonts w:asciiTheme="majorHAnsi" w:hAnsiTheme="majorHAnsi"/>
                      <w:sz w:val="24"/>
                      <w:szCs w:val="24"/>
                    </w:rPr>
                    <w:t>children’s p</w:t>
                  </w:r>
                  <w:r>
                    <w:rPr>
                      <w:rFonts w:asciiTheme="majorHAnsi" w:hAnsiTheme="majorHAnsi"/>
                      <w:sz w:val="24"/>
                      <w:szCs w:val="24"/>
                    </w:rPr>
                    <w:t>arent</w:t>
                  </w:r>
                  <w:r w:rsidR="00F75307">
                    <w:rPr>
                      <w:rFonts w:asciiTheme="majorHAnsi" w:hAnsiTheme="majorHAnsi"/>
                      <w:sz w:val="24"/>
                      <w:szCs w:val="24"/>
                    </w:rPr>
                    <w:t xml:space="preserve"> </w:t>
                  </w:r>
                  <w:r w:rsidR="003A350A">
                    <w:rPr>
                      <w:rFonts w:asciiTheme="majorHAnsi" w:hAnsiTheme="majorHAnsi"/>
                      <w:sz w:val="24"/>
                      <w:szCs w:val="24"/>
                    </w:rPr>
                    <w:t xml:space="preserve">and </w:t>
                  </w:r>
                  <w:r>
                    <w:rPr>
                      <w:rFonts w:asciiTheme="majorHAnsi" w:hAnsiTheme="majorHAnsi"/>
                      <w:sz w:val="24"/>
                      <w:szCs w:val="24"/>
                    </w:rPr>
                    <w:t xml:space="preserve">carers will receive their link through their Local Council to book into a community clinic. </w:t>
                  </w:r>
                </w:p>
                <w:p w14:paraId="4DD4F9BD" w14:textId="221592F0" w:rsidR="00150667" w:rsidRDefault="00002416" w:rsidP="00F421A9">
                  <w:pPr>
                    <w:spacing w:after="200" w:line="264" w:lineRule="auto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>
                    <w:rPr>
                      <w:rFonts w:asciiTheme="majorHAnsi" w:hAnsiTheme="majorHAnsi"/>
                      <w:sz w:val="24"/>
                      <w:szCs w:val="24"/>
                    </w:rPr>
                    <w:t>You will receive an email from us to confirm t</w:t>
                  </w:r>
                  <w:r w:rsidR="00FD7A5A">
                    <w:rPr>
                      <w:rFonts w:asciiTheme="majorHAnsi" w:hAnsiTheme="majorHAnsi"/>
                      <w:sz w:val="24"/>
                      <w:szCs w:val="24"/>
                    </w:rPr>
                    <w:t>he date of your child’s vaccination</w:t>
                  </w:r>
                  <w:r>
                    <w:rPr>
                      <w:rFonts w:asciiTheme="majorHAnsi" w:hAnsiTheme="majorHAnsi"/>
                      <w:sz w:val="24"/>
                      <w:szCs w:val="24"/>
                    </w:rPr>
                    <w:t xml:space="preserve">. </w:t>
                  </w:r>
                  <w:r w:rsidR="007B7523">
                    <w:rPr>
                      <w:rFonts w:asciiTheme="majorHAnsi" w:hAnsiTheme="majorHAnsi"/>
                      <w:sz w:val="24"/>
                      <w:szCs w:val="24"/>
                    </w:rPr>
                    <w:t>If you have consented outside of</w:t>
                  </w:r>
                  <w:r w:rsidR="00641B4C">
                    <w:rPr>
                      <w:rFonts w:asciiTheme="majorHAnsi" w:hAnsiTheme="majorHAnsi"/>
                      <w:sz w:val="24"/>
                      <w:szCs w:val="24"/>
                    </w:rPr>
                    <w:t xml:space="preserve"> </w:t>
                  </w:r>
                  <w:r w:rsidR="007B7523">
                    <w:rPr>
                      <w:rFonts w:asciiTheme="majorHAnsi" w:hAnsiTheme="majorHAnsi"/>
                      <w:sz w:val="24"/>
                      <w:szCs w:val="24"/>
                    </w:rPr>
                    <w:t xml:space="preserve">the </w:t>
                  </w:r>
                  <w:r w:rsidR="00641B4C">
                    <w:rPr>
                      <w:rFonts w:asciiTheme="majorHAnsi" w:hAnsiTheme="majorHAnsi"/>
                      <w:sz w:val="24"/>
                      <w:szCs w:val="24"/>
                    </w:rPr>
                    <w:t>cutoff</w:t>
                  </w:r>
                  <w:r w:rsidR="007B7523">
                    <w:rPr>
                      <w:rFonts w:asciiTheme="majorHAnsi" w:hAnsiTheme="majorHAnsi"/>
                      <w:sz w:val="24"/>
                      <w:szCs w:val="24"/>
                    </w:rPr>
                    <w:t xml:space="preserve"> date or your child is absent</w:t>
                  </w:r>
                  <w:r w:rsidR="0059588C">
                    <w:rPr>
                      <w:rFonts w:asciiTheme="majorHAnsi" w:hAnsiTheme="majorHAnsi"/>
                      <w:sz w:val="24"/>
                      <w:szCs w:val="24"/>
                    </w:rPr>
                    <w:t>,</w:t>
                  </w:r>
                  <w:r w:rsidR="00641B4C">
                    <w:rPr>
                      <w:rFonts w:asciiTheme="majorHAnsi" w:hAnsiTheme="majorHAnsi"/>
                      <w:sz w:val="24"/>
                      <w:szCs w:val="24"/>
                    </w:rPr>
                    <w:t xml:space="preserve"> </w:t>
                  </w:r>
                  <w:r w:rsidR="0059588C">
                    <w:rPr>
                      <w:rFonts w:asciiTheme="majorHAnsi" w:hAnsiTheme="majorHAnsi"/>
                      <w:sz w:val="24"/>
                      <w:szCs w:val="24"/>
                    </w:rPr>
                    <w:t>y</w:t>
                  </w:r>
                  <w:r w:rsidR="00641B4C">
                    <w:rPr>
                      <w:rFonts w:asciiTheme="majorHAnsi" w:hAnsiTheme="majorHAnsi"/>
                      <w:sz w:val="24"/>
                      <w:szCs w:val="24"/>
                    </w:rPr>
                    <w:t>ou w</w:t>
                  </w:r>
                  <w:r w:rsidR="0059588C">
                    <w:rPr>
                      <w:rFonts w:asciiTheme="majorHAnsi" w:hAnsiTheme="majorHAnsi"/>
                      <w:sz w:val="24"/>
                      <w:szCs w:val="24"/>
                    </w:rPr>
                    <w:t>ill</w:t>
                  </w:r>
                  <w:r w:rsidR="00641B4C">
                    <w:rPr>
                      <w:rFonts w:asciiTheme="majorHAnsi" w:hAnsiTheme="majorHAnsi"/>
                      <w:sz w:val="24"/>
                      <w:szCs w:val="24"/>
                    </w:rPr>
                    <w:t xml:space="preserve"> receive a link to book a </w:t>
                  </w:r>
                  <w:r w:rsidR="00BE2A2B">
                    <w:rPr>
                      <w:rFonts w:asciiTheme="majorHAnsi" w:hAnsiTheme="majorHAnsi"/>
                      <w:sz w:val="24"/>
                      <w:szCs w:val="24"/>
                    </w:rPr>
                    <w:t>c</w:t>
                  </w:r>
                  <w:r w:rsidR="00641B4C">
                    <w:rPr>
                      <w:rFonts w:asciiTheme="majorHAnsi" w:hAnsiTheme="majorHAnsi"/>
                      <w:sz w:val="24"/>
                      <w:szCs w:val="24"/>
                    </w:rPr>
                    <w:t xml:space="preserve">ommunity </w:t>
                  </w:r>
                  <w:r w:rsidR="00BE2A2B">
                    <w:rPr>
                      <w:rFonts w:asciiTheme="majorHAnsi" w:hAnsiTheme="majorHAnsi"/>
                      <w:sz w:val="24"/>
                      <w:szCs w:val="24"/>
                    </w:rPr>
                    <w:t>c</w:t>
                  </w:r>
                  <w:r w:rsidR="00641B4C">
                    <w:rPr>
                      <w:rFonts w:asciiTheme="majorHAnsi" w:hAnsiTheme="majorHAnsi"/>
                      <w:sz w:val="24"/>
                      <w:szCs w:val="24"/>
                    </w:rPr>
                    <w:t>linic.</w:t>
                  </w:r>
                </w:p>
                <w:p w14:paraId="1BDD7667" w14:textId="55084C9C" w:rsidR="00641B4C" w:rsidRDefault="004C2257" w:rsidP="00F421A9">
                  <w:pPr>
                    <w:spacing w:after="200" w:line="264" w:lineRule="auto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>
                    <w:rPr>
                      <w:rFonts w:asciiTheme="majorHAnsi" w:hAnsiTheme="majorHAnsi"/>
                      <w:sz w:val="24"/>
                      <w:szCs w:val="24"/>
                    </w:rPr>
                    <w:t>One of our team may contact you</w:t>
                  </w:r>
                  <w:r w:rsidR="00954ABC">
                    <w:rPr>
                      <w:rFonts w:asciiTheme="majorHAnsi" w:hAnsiTheme="majorHAnsi"/>
                      <w:sz w:val="24"/>
                      <w:szCs w:val="24"/>
                    </w:rPr>
                    <w:t xml:space="preserve"> to </w:t>
                  </w:r>
                  <w:r w:rsidR="00C21D04">
                    <w:rPr>
                      <w:rFonts w:asciiTheme="majorHAnsi" w:hAnsiTheme="majorHAnsi"/>
                      <w:sz w:val="24"/>
                      <w:szCs w:val="24"/>
                    </w:rPr>
                    <w:t>gain</w:t>
                  </w:r>
                  <w:r w:rsidR="00A40C7D">
                    <w:rPr>
                      <w:rFonts w:asciiTheme="majorHAnsi" w:hAnsiTheme="majorHAnsi"/>
                      <w:sz w:val="24"/>
                      <w:szCs w:val="24"/>
                    </w:rPr>
                    <w:t xml:space="preserve"> further information</w:t>
                  </w:r>
                  <w:r w:rsidR="000C7712">
                    <w:rPr>
                      <w:rFonts w:asciiTheme="majorHAnsi" w:hAnsiTheme="majorHAnsi"/>
                      <w:sz w:val="24"/>
                      <w:szCs w:val="24"/>
                    </w:rPr>
                    <w:t xml:space="preserve"> </w:t>
                  </w:r>
                  <w:r w:rsidR="00A40C7D">
                    <w:rPr>
                      <w:rFonts w:asciiTheme="majorHAnsi" w:hAnsiTheme="majorHAnsi"/>
                      <w:sz w:val="24"/>
                      <w:szCs w:val="24"/>
                    </w:rPr>
                    <w:t>if required</w:t>
                  </w:r>
                  <w:r w:rsidR="000C7712">
                    <w:rPr>
                      <w:rFonts w:asciiTheme="majorHAnsi" w:hAnsiTheme="majorHAnsi"/>
                      <w:sz w:val="24"/>
                      <w:szCs w:val="24"/>
                    </w:rPr>
                    <w:t>. Please return any contact as soon as possible to avoid a delay in your child’s vaccination</w:t>
                  </w:r>
                  <w:r w:rsidR="004D531A">
                    <w:rPr>
                      <w:rFonts w:asciiTheme="majorHAnsi" w:hAnsiTheme="majorHAnsi"/>
                      <w:sz w:val="24"/>
                      <w:szCs w:val="24"/>
                    </w:rPr>
                    <w:t>.</w:t>
                  </w:r>
                </w:p>
                <w:p w14:paraId="6B8BDC8B" w14:textId="77777777" w:rsidR="00580D8E" w:rsidRDefault="00580D8E" w:rsidP="00F421A9">
                  <w:pPr>
                    <w:spacing w:after="200" w:line="264" w:lineRule="auto"/>
                    <w:rPr>
                      <w:rFonts w:asciiTheme="majorHAnsi" w:hAnsiTheme="majorHAnsi"/>
                      <w:sz w:val="24"/>
                      <w:szCs w:val="24"/>
                    </w:rPr>
                  </w:pPr>
                </w:p>
                <w:p w14:paraId="200A8C09" w14:textId="2F4CED4A" w:rsidR="002903E6" w:rsidRDefault="002903E6" w:rsidP="00F421A9">
                  <w:pPr>
                    <w:spacing w:after="200" w:line="264" w:lineRule="auto"/>
                    <w:rPr>
                      <w:rFonts w:asciiTheme="majorHAnsi" w:hAnsiTheme="majorHAnsi"/>
                      <w:sz w:val="24"/>
                      <w:szCs w:val="24"/>
                    </w:rPr>
                  </w:pPr>
                </w:p>
                <w:p w14:paraId="6AF4B5F4" w14:textId="77777777" w:rsidR="002903E6" w:rsidRDefault="002903E6" w:rsidP="00F421A9">
                  <w:pPr>
                    <w:spacing w:after="200" w:line="264" w:lineRule="auto"/>
                    <w:rPr>
                      <w:rFonts w:asciiTheme="majorHAnsi" w:hAnsiTheme="majorHAnsi"/>
                      <w:sz w:val="24"/>
                      <w:szCs w:val="24"/>
                    </w:rPr>
                  </w:pPr>
                </w:p>
                <w:p w14:paraId="02ED8447" w14:textId="77777777" w:rsidR="002903E6" w:rsidRDefault="002903E6" w:rsidP="00F421A9">
                  <w:pPr>
                    <w:spacing w:after="200" w:line="264" w:lineRule="auto"/>
                    <w:rPr>
                      <w:rFonts w:asciiTheme="majorHAnsi" w:hAnsiTheme="majorHAnsi"/>
                      <w:sz w:val="24"/>
                      <w:szCs w:val="24"/>
                    </w:rPr>
                  </w:pPr>
                </w:p>
                <w:p w14:paraId="0A30617B" w14:textId="77777777" w:rsidR="002903E6" w:rsidRDefault="002903E6" w:rsidP="00F421A9">
                  <w:pPr>
                    <w:spacing w:after="200" w:line="264" w:lineRule="auto"/>
                    <w:rPr>
                      <w:rFonts w:asciiTheme="majorHAnsi" w:hAnsiTheme="majorHAnsi"/>
                      <w:sz w:val="24"/>
                      <w:szCs w:val="24"/>
                    </w:rPr>
                  </w:pPr>
                </w:p>
                <w:p w14:paraId="2AD3BBE5" w14:textId="77777777" w:rsidR="002903E6" w:rsidRDefault="002903E6" w:rsidP="00F421A9">
                  <w:pPr>
                    <w:spacing w:after="200" w:line="264" w:lineRule="auto"/>
                    <w:rPr>
                      <w:rFonts w:asciiTheme="majorHAnsi" w:hAnsiTheme="majorHAnsi"/>
                      <w:sz w:val="24"/>
                      <w:szCs w:val="24"/>
                    </w:rPr>
                  </w:pPr>
                </w:p>
                <w:p w14:paraId="716C7BC0" w14:textId="77777777" w:rsidR="002903E6" w:rsidRDefault="002903E6" w:rsidP="00F421A9">
                  <w:pPr>
                    <w:spacing w:after="200" w:line="264" w:lineRule="auto"/>
                    <w:rPr>
                      <w:rFonts w:asciiTheme="majorHAnsi" w:hAnsiTheme="majorHAnsi"/>
                      <w:sz w:val="24"/>
                      <w:szCs w:val="24"/>
                    </w:rPr>
                  </w:pPr>
                </w:p>
                <w:p w14:paraId="127B75B9" w14:textId="77777777" w:rsidR="002903E6" w:rsidRDefault="002903E6" w:rsidP="00F421A9">
                  <w:pPr>
                    <w:spacing w:after="200" w:line="264" w:lineRule="auto"/>
                    <w:rPr>
                      <w:rFonts w:asciiTheme="majorHAnsi" w:hAnsiTheme="majorHAnsi"/>
                      <w:sz w:val="24"/>
                      <w:szCs w:val="24"/>
                    </w:rPr>
                  </w:pPr>
                </w:p>
                <w:p w14:paraId="3A20E7BF" w14:textId="69D45987" w:rsidR="00F421A9" w:rsidRPr="00F421A9" w:rsidRDefault="0097584E" w:rsidP="00F421A9">
                  <w:pPr>
                    <w:spacing w:after="200" w:line="264" w:lineRule="auto"/>
                    <w:rPr>
                      <w:rFonts w:asciiTheme="majorHAnsi" w:hAnsiTheme="majorHAnsi"/>
                      <w:sz w:val="24"/>
                      <w:szCs w:val="24"/>
                    </w:rPr>
                  </w:pPr>
                  <w:r>
                    <w:rPr>
                      <w:rFonts w:asciiTheme="majorHAnsi" w:hAnsiTheme="majorHAnsi"/>
                      <w:sz w:val="24"/>
                      <w:szCs w:val="24"/>
                    </w:rPr>
                    <w:t>in the email to choose and book.</w:t>
                  </w:r>
                  <w:r w:rsidR="00183ED8" w:rsidRPr="00183ED8">
                    <w:rPr>
                      <w:rFonts w:asciiTheme="majorHAnsi" w:hAnsiTheme="majorHAnsi"/>
                      <w:color w:val="FF0000"/>
                      <w:sz w:val="24"/>
                      <w:szCs w:val="24"/>
                    </w:rPr>
                    <w:t>??</w:t>
                  </w:r>
                  <w:r w:rsidR="00183ED8">
                    <w:rPr>
                      <w:rFonts w:asciiTheme="majorHAnsi" w:hAnsiTheme="majorHAnsi"/>
                      <w:sz w:val="24"/>
                      <w:szCs w:val="24"/>
                    </w:rPr>
                    <w:t xml:space="preserve"> choose a clinic</w:t>
                  </w:r>
                </w:p>
              </w:tc>
            </w:tr>
            <w:tr w:rsidR="007A051A" w14:paraId="1CB06A14" w14:textId="77777777" w:rsidTr="003A350A">
              <w:trPr>
                <w:trHeight w:hRule="exact" w:val="60"/>
              </w:trPr>
              <w:tc>
                <w:tcPr>
                  <w:tcW w:w="5000" w:type="pct"/>
                </w:tcPr>
                <w:p w14:paraId="65A59776" w14:textId="77777777" w:rsidR="007A051A" w:rsidRDefault="007A051A" w:rsidP="0007252E"/>
              </w:tc>
            </w:tr>
            <w:tr w:rsidR="002903E6" w14:paraId="52257B34" w14:textId="77777777" w:rsidTr="003A350A">
              <w:trPr>
                <w:trHeight w:hRule="exact" w:val="350"/>
              </w:trPr>
              <w:tc>
                <w:tcPr>
                  <w:tcW w:w="5000" w:type="pct"/>
                </w:tcPr>
                <w:p w14:paraId="14B72C26" w14:textId="77777777" w:rsidR="002903E6" w:rsidRDefault="002903E6" w:rsidP="0007252E"/>
              </w:tc>
            </w:tr>
          </w:tbl>
          <w:p w14:paraId="30FCA20D" w14:textId="77777777" w:rsidR="007A051A" w:rsidRDefault="007A051A" w:rsidP="0007252E">
            <w:pPr>
              <w:spacing w:after="160" w:line="259" w:lineRule="auto"/>
            </w:pPr>
          </w:p>
        </w:tc>
      </w:tr>
    </w:tbl>
    <w:p w14:paraId="7A974A48" w14:textId="77777777" w:rsidR="007A051A" w:rsidRPr="004A261E" w:rsidRDefault="007A051A">
      <w:pPr>
        <w:pStyle w:val="NoSpacing"/>
        <w:rPr>
          <w:color w:val="0070C0"/>
        </w:rPr>
      </w:pPr>
    </w:p>
    <w:sectPr w:rsidR="007A051A" w:rsidRPr="004A261E">
      <w:pgSz w:w="15840" w:h="12240" w:orient="landscape"/>
      <w:pgMar w:top="720" w:right="576" w:bottom="432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489826" w14:textId="77777777" w:rsidR="00936A55" w:rsidRDefault="00936A55" w:rsidP="003A350A">
      <w:pPr>
        <w:spacing w:after="0" w:line="240" w:lineRule="auto"/>
      </w:pPr>
      <w:r>
        <w:separator/>
      </w:r>
    </w:p>
  </w:endnote>
  <w:endnote w:type="continuationSeparator" w:id="0">
    <w:p w14:paraId="518852FB" w14:textId="77777777" w:rsidR="00936A55" w:rsidRDefault="00936A55" w:rsidP="003A3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0A1600" w14:textId="77777777" w:rsidR="00936A55" w:rsidRDefault="00936A55" w:rsidP="003A350A">
      <w:pPr>
        <w:spacing w:after="0" w:line="240" w:lineRule="auto"/>
      </w:pPr>
      <w:r>
        <w:separator/>
      </w:r>
    </w:p>
  </w:footnote>
  <w:footnote w:type="continuationSeparator" w:id="0">
    <w:p w14:paraId="7CA2598A" w14:textId="77777777" w:rsidR="00936A55" w:rsidRDefault="00936A55" w:rsidP="003A35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7B0B67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A9B550F"/>
    <w:multiLevelType w:val="hybridMultilevel"/>
    <w:tmpl w:val="DF5A1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7680246">
    <w:abstractNumId w:val="0"/>
  </w:num>
  <w:num w:numId="2" w16cid:durableId="351569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52E"/>
    <w:rsid w:val="00002416"/>
    <w:rsid w:val="00071312"/>
    <w:rsid w:val="0007252E"/>
    <w:rsid w:val="000B04E2"/>
    <w:rsid w:val="000C7712"/>
    <w:rsid w:val="00150667"/>
    <w:rsid w:val="00183ED8"/>
    <w:rsid w:val="001D199E"/>
    <w:rsid w:val="001F6384"/>
    <w:rsid w:val="002903E6"/>
    <w:rsid w:val="00355A10"/>
    <w:rsid w:val="003A350A"/>
    <w:rsid w:val="003A4FC3"/>
    <w:rsid w:val="003D3ECB"/>
    <w:rsid w:val="003D55AA"/>
    <w:rsid w:val="003F1953"/>
    <w:rsid w:val="00422180"/>
    <w:rsid w:val="00495D34"/>
    <w:rsid w:val="004A261E"/>
    <w:rsid w:val="004C2257"/>
    <w:rsid w:val="004D531A"/>
    <w:rsid w:val="004F0165"/>
    <w:rsid w:val="004F6F03"/>
    <w:rsid w:val="00517708"/>
    <w:rsid w:val="00580D8E"/>
    <w:rsid w:val="0059588C"/>
    <w:rsid w:val="005C2001"/>
    <w:rsid w:val="00641B4C"/>
    <w:rsid w:val="00761324"/>
    <w:rsid w:val="007A051A"/>
    <w:rsid w:val="007B7523"/>
    <w:rsid w:val="007E16B6"/>
    <w:rsid w:val="00840F05"/>
    <w:rsid w:val="00871E3C"/>
    <w:rsid w:val="00936A55"/>
    <w:rsid w:val="00954ABC"/>
    <w:rsid w:val="0097584E"/>
    <w:rsid w:val="00A174B2"/>
    <w:rsid w:val="00A40C7D"/>
    <w:rsid w:val="00A426C9"/>
    <w:rsid w:val="00B4532B"/>
    <w:rsid w:val="00B511D3"/>
    <w:rsid w:val="00B54B19"/>
    <w:rsid w:val="00B97524"/>
    <w:rsid w:val="00BD1598"/>
    <w:rsid w:val="00BE2A2B"/>
    <w:rsid w:val="00BF027A"/>
    <w:rsid w:val="00BF4E4B"/>
    <w:rsid w:val="00C21D04"/>
    <w:rsid w:val="00C260D5"/>
    <w:rsid w:val="00C42A5B"/>
    <w:rsid w:val="00CA4492"/>
    <w:rsid w:val="00D54D58"/>
    <w:rsid w:val="00D5512F"/>
    <w:rsid w:val="00D83DA3"/>
    <w:rsid w:val="00D91B28"/>
    <w:rsid w:val="00DA7F3F"/>
    <w:rsid w:val="00E36076"/>
    <w:rsid w:val="00E60D00"/>
    <w:rsid w:val="00E91DFA"/>
    <w:rsid w:val="00EF0347"/>
    <w:rsid w:val="00F25F8D"/>
    <w:rsid w:val="00F271FE"/>
    <w:rsid w:val="00F421A9"/>
    <w:rsid w:val="00F60097"/>
    <w:rsid w:val="00F75307"/>
    <w:rsid w:val="00FB79BD"/>
    <w:rsid w:val="00FD7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72B94A"/>
  <w15:chartTrackingRefBased/>
  <w15:docId w15:val="{E8FD7498-E55A-4173-9159-EBD313EB7D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1F497D" w:themeColor="text2"/>
        <w:kern w:val="2"/>
        <w:lang w:val="en-US" w:eastAsia="ja-JP" w:bidi="ar-SA"/>
        <w14:ligatures w14:val="standard"/>
      </w:rPr>
    </w:rPrDefault>
    <w:pPrDefault>
      <w:pPr>
        <w:spacing w:after="20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71FE"/>
  </w:style>
  <w:style w:type="paragraph" w:styleId="Heading1">
    <w:name w:val="heading 1"/>
    <w:basedOn w:val="Normal"/>
    <w:next w:val="Normal"/>
    <w:link w:val="Heading1Char"/>
    <w:uiPriority w:val="2"/>
    <w:qFormat/>
    <w:pPr>
      <w:keepNext/>
      <w:keepLines/>
      <w:spacing w:before="240" w:after="180" w:line="216" w:lineRule="auto"/>
      <w:outlineLvl w:val="0"/>
    </w:pPr>
    <w:rPr>
      <w:rFonts w:asciiTheme="majorHAnsi" w:eastAsiaTheme="majorEastAsia" w:hAnsiTheme="majorHAnsi" w:cstheme="majorBidi"/>
      <w:color w:val="4F81BD" w:themeColor="accent1"/>
      <w:sz w:val="56"/>
    </w:rPr>
  </w:style>
  <w:style w:type="paragraph" w:styleId="Heading2">
    <w:name w:val="heading 2"/>
    <w:basedOn w:val="Normal"/>
    <w:next w:val="Normal"/>
    <w:link w:val="Heading2Char"/>
    <w:uiPriority w:val="2"/>
    <w:unhideWhenUsed/>
    <w:qFormat/>
    <w:pPr>
      <w:keepNext/>
      <w:keepLines/>
      <w:pBdr>
        <w:bottom w:val="single" w:sz="4" w:space="4" w:color="4F81BD" w:themeColor="accent1"/>
      </w:pBdr>
      <w:spacing w:before="480" w:after="160" w:line="216" w:lineRule="auto"/>
      <w:outlineLvl w:val="1"/>
    </w:pPr>
    <w:rPr>
      <w:rFonts w:asciiTheme="majorHAnsi" w:eastAsiaTheme="majorEastAsia" w:hAnsiTheme="majorHAnsi" w:cstheme="majorBidi"/>
      <w:color w:val="4F81BD" w:themeColor="accent1"/>
      <w:sz w:val="36"/>
    </w:rPr>
  </w:style>
  <w:style w:type="paragraph" w:styleId="Heading3">
    <w:name w:val="heading 3"/>
    <w:basedOn w:val="Normal"/>
    <w:next w:val="Normal"/>
    <w:link w:val="Heading3Char"/>
    <w:uiPriority w:val="2"/>
    <w:unhideWhenUsed/>
    <w:qFormat/>
    <w:pPr>
      <w:keepNext/>
      <w:keepLines/>
      <w:spacing w:before="360" w:after="180" w:line="240" w:lineRule="auto"/>
      <w:outlineLvl w:val="2"/>
    </w:pPr>
    <w:rPr>
      <w:b/>
      <w:bCs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177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3ECB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Layout">
    <w:name w:val="Table Layout"/>
    <w:basedOn w:val="TableNormal"/>
    <w:uiPriority w:val="99"/>
    <w:pPr>
      <w:spacing w:after="0" w:line="240" w:lineRule="auto"/>
    </w:pPr>
    <w:tblPr>
      <w:tblCellMar>
        <w:left w:w="0" w:type="dxa"/>
        <w:right w:w="0" w:type="dxa"/>
      </w:tblCellMar>
    </w:tblPr>
  </w:style>
  <w:style w:type="paragraph" w:styleId="NoSpacing">
    <w:name w:val="No Spacing"/>
    <w:uiPriority w:val="5"/>
    <w:qFormat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3"/>
    <w:qFormat/>
    <w:pPr>
      <w:spacing w:after="120" w:line="211" w:lineRule="auto"/>
      <w:contextualSpacing/>
    </w:pPr>
    <w:rPr>
      <w:rFonts w:asciiTheme="majorHAnsi" w:eastAsiaTheme="majorEastAsia" w:hAnsiTheme="majorHAnsi" w:cstheme="majorBidi"/>
      <w:color w:val="4F81BD" w:themeColor="accent1"/>
      <w:kern w:val="28"/>
      <w:sz w:val="72"/>
    </w:rPr>
  </w:style>
  <w:style w:type="character" w:customStyle="1" w:styleId="TitleChar">
    <w:name w:val="Title Char"/>
    <w:basedOn w:val="DefaultParagraphFont"/>
    <w:link w:val="Title"/>
    <w:uiPriority w:val="3"/>
    <w:rPr>
      <w:rFonts w:asciiTheme="majorHAnsi" w:eastAsiaTheme="majorEastAsia" w:hAnsiTheme="majorHAnsi" w:cstheme="majorBidi"/>
      <w:color w:val="4F81BD" w:themeColor="accent1"/>
      <w:kern w:val="28"/>
      <w:sz w:val="72"/>
    </w:rPr>
  </w:style>
  <w:style w:type="paragraph" w:styleId="Subtitle">
    <w:name w:val="Subtitle"/>
    <w:basedOn w:val="Normal"/>
    <w:next w:val="Normal"/>
    <w:link w:val="SubtitleChar"/>
    <w:uiPriority w:val="4"/>
    <w:qFormat/>
    <w:pPr>
      <w:numPr>
        <w:ilvl w:val="1"/>
      </w:numPr>
      <w:spacing w:before="180" w:after="0" w:line="288" w:lineRule="auto"/>
    </w:pPr>
    <w:rPr>
      <w:sz w:val="28"/>
    </w:rPr>
  </w:style>
  <w:style w:type="character" w:customStyle="1" w:styleId="SubtitleChar">
    <w:name w:val="Subtitle Char"/>
    <w:basedOn w:val="DefaultParagraphFont"/>
    <w:link w:val="Subtitle"/>
    <w:uiPriority w:val="4"/>
    <w:rPr>
      <w:sz w:val="28"/>
    </w:rPr>
  </w:style>
  <w:style w:type="paragraph" w:customStyle="1" w:styleId="Organization">
    <w:name w:val="Organization"/>
    <w:basedOn w:val="Normal"/>
    <w:next w:val="Normal"/>
    <w:uiPriority w:val="5"/>
    <w:qFormat/>
    <w:rsid w:val="00F271FE"/>
    <w:pPr>
      <w:pBdr>
        <w:bottom w:val="single" w:sz="4" w:space="3" w:color="4F81BD" w:themeColor="accent1"/>
      </w:pBdr>
      <w:spacing w:after="60"/>
    </w:pPr>
    <w:rPr>
      <w:rFonts w:asciiTheme="majorHAnsi" w:eastAsiaTheme="majorEastAsia" w:hAnsiTheme="majorHAnsi" w:cstheme="majorBidi"/>
      <w:color w:val="365F91" w:themeColor="accent1" w:themeShade="BF"/>
      <w:sz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Recipient">
    <w:name w:val="Recipient"/>
    <w:basedOn w:val="Normal"/>
    <w:uiPriority w:val="2"/>
    <w:qFormat/>
    <w:pPr>
      <w:spacing w:before="1100" w:after="0" w:line="240" w:lineRule="auto"/>
      <w:ind w:left="1800"/>
      <w:contextualSpacing/>
    </w:pPr>
  </w:style>
  <w:style w:type="character" w:customStyle="1" w:styleId="Heading1Char">
    <w:name w:val="Heading 1 Char"/>
    <w:basedOn w:val="DefaultParagraphFont"/>
    <w:link w:val="Heading1"/>
    <w:uiPriority w:val="2"/>
    <w:rPr>
      <w:rFonts w:asciiTheme="majorHAnsi" w:eastAsiaTheme="majorEastAsia" w:hAnsiTheme="majorHAnsi" w:cstheme="majorBidi"/>
      <w:color w:val="4F81BD" w:themeColor="accent1"/>
      <w:sz w:val="56"/>
    </w:rPr>
  </w:style>
  <w:style w:type="paragraph" w:styleId="BlockText">
    <w:name w:val="Block Text"/>
    <w:basedOn w:val="Normal"/>
    <w:uiPriority w:val="2"/>
    <w:unhideWhenUsed/>
    <w:qFormat/>
    <w:pPr>
      <w:spacing w:before="260" w:after="260" w:line="288" w:lineRule="auto"/>
      <w:ind w:left="288" w:right="288"/>
    </w:pPr>
    <w:rPr>
      <w:color w:val="FFFFFF" w:themeColor="background1"/>
      <w:sz w:val="28"/>
    </w:rPr>
  </w:style>
  <w:style w:type="character" w:customStyle="1" w:styleId="Heading2Char">
    <w:name w:val="Heading 2 Char"/>
    <w:basedOn w:val="DefaultParagraphFont"/>
    <w:link w:val="Heading2"/>
    <w:uiPriority w:val="2"/>
    <w:rPr>
      <w:rFonts w:asciiTheme="majorHAnsi" w:eastAsiaTheme="majorEastAsia" w:hAnsiTheme="majorHAnsi" w:cstheme="majorBidi"/>
      <w:color w:val="4F81BD" w:themeColor="accent1"/>
      <w:sz w:val="36"/>
    </w:rPr>
  </w:style>
  <w:style w:type="character" w:customStyle="1" w:styleId="Heading3Char">
    <w:name w:val="Heading 3 Char"/>
    <w:basedOn w:val="DefaultParagraphFont"/>
    <w:link w:val="Heading3"/>
    <w:uiPriority w:val="2"/>
    <w:rPr>
      <w:b/>
      <w:bCs/>
      <w:sz w:val="26"/>
    </w:rPr>
  </w:style>
  <w:style w:type="paragraph" w:styleId="Quote">
    <w:name w:val="Quote"/>
    <w:basedOn w:val="Normal"/>
    <w:next w:val="Normal"/>
    <w:link w:val="QuoteChar"/>
    <w:uiPriority w:val="2"/>
    <w:unhideWhenUsed/>
    <w:qFormat/>
    <w:rsid w:val="00F271FE"/>
    <w:pPr>
      <w:spacing w:before="200" w:after="160" w:line="288" w:lineRule="auto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QuoteChar">
    <w:name w:val="Quote Char"/>
    <w:basedOn w:val="DefaultParagraphFont"/>
    <w:link w:val="Quote"/>
    <w:uiPriority w:val="2"/>
    <w:rsid w:val="00F271FE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customStyle="1" w:styleId="BlockHeading">
    <w:name w:val="Block Heading"/>
    <w:basedOn w:val="Normal"/>
    <w:uiPriority w:val="2"/>
    <w:qFormat/>
    <w:pPr>
      <w:spacing w:before="160" w:after="180" w:line="240" w:lineRule="auto"/>
      <w:ind w:left="288" w:right="288"/>
    </w:pPr>
    <w:rPr>
      <w:rFonts w:asciiTheme="majorHAnsi" w:eastAsiaTheme="majorEastAsia" w:hAnsiTheme="majorHAnsi" w:cstheme="majorBidi"/>
      <w:color w:val="FFFFFF" w:themeColor="background1"/>
      <w:sz w:val="36"/>
    </w:rPr>
  </w:style>
  <w:style w:type="paragraph" w:customStyle="1" w:styleId="BlockText2">
    <w:name w:val="Block Text 2"/>
    <w:basedOn w:val="Normal"/>
    <w:uiPriority w:val="2"/>
    <w:qFormat/>
    <w:pPr>
      <w:spacing w:after="160" w:line="240" w:lineRule="auto"/>
      <w:ind w:left="288" w:right="288"/>
    </w:pPr>
    <w:rPr>
      <w:color w:val="FFFFFF" w:themeColor="background1"/>
      <w:sz w:val="22"/>
    </w:rPr>
  </w:style>
  <w:style w:type="paragraph" w:styleId="ListBullet">
    <w:name w:val="List Bullet"/>
    <w:basedOn w:val="Normal"/>
    <w:uiPriority w:val="2"/>
    <w:unhideWhenUsed/>
    <w:qFormat/>
    <w:pPr>
      <w:numPr>
        <w:numId w:val="1"/>
      </w:numPr>
      <w:spacing w:after="120"/>
    </w:pPr>
  </w:style>
  <w:style w:type="character" w:styleId="Hyperlink">
    <w:name w:val="Hyperlink"/>
    <w:basedOn w:val="DefaultParagraphFont"/>
    <w:uiPriority w:val="99"/>
    <w:unhideWhenUsed/>
    <w:rsid w:val="0007252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7252E"/>
    <w:rPr>
      <w:color w:val="605E5C"/>
      <w:shd w:val="clear" w:color="auto" w:fill="E1DFD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3ECB"/>
    <w:rPr>
      <w:rFonts w:asciiTheme="majorHAnsi" w:eastAsiaTheme="majorEastAsia" w:hAnsiTheme="majorHAnsi" w:cstheme="majorBidi"/>
      <w:color w:val="365F91" w:themeColor="accent1" w:themeShade="BF"/>
    </w:rPr>
  </w:style>
  <w:style w:type="paragraph" w:styleId="ListParagraph">
    <w:name w:val="List Paragraph"/>
    <w:basedOn w:val="Normal"/>
    <w:uiPriority w:val="34"/>
    <w:unhideWhenUsed/>
    <w:qFormat/>
    <w:rsid w:val="003D3EC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517708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NormalWeb">
    <w:name w:val="Normal (Web)"/>
    <w:basedOn w:val="Normal"/>
    <w:uiPriority w:val="99"/>
    <w:semiHidden/>
    <w:unhideWhenUsed/>
    <w:rsid w:val="000713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val="en-GB"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3A35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350A"/>
  </w:style>
  <w:style w:type="paragraph" w:styleId="Footer">
    <w:name w:val="footer"/>
    <w:basedOn w:val="Normal"/>
    <w:link w:val="FooterChar"/>
    <w:uiPriority w:val="99"/>
    <w:unhideWhenUsed/>
    <w:rsid w:val="003A350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35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85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1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36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6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hyperlink" Target="https://www.nhs.uk/conditions/vaccinations/hpv-human-papillomavirus-vaccine/" TargetMode="Externa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hyperlink" Target="https://www.nhs.uk/conditions/vaccinations/3-in-1-teenage-booster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br01.safelinks.protection.outlook.com/?url=https%3A%2F%2Fwww.nhs.uk%2Fconditions%2Fvaccinations%2Fchild-flu-vaccine%2F&amp;data=05%7C01%7Csamantha.richards10%40nhs.net%7Cc9bb934f504b4889bcbd08db8db27288%7C37c354b285b047f5b22207b48d774ee3%7C0%7C0%7C638259569784233136%7CUnknown%7CTWFpbGZsb3d8eyJWIjoiMC4wLjAwMDAiLCJQIjoiV2luMzIiLCJBTiI6Ik1haWwiLCJXVCI6Mn0%3D%7C3000%7C%7C%7C&amp;sdata=3QHeAM5%2F7cJqoPd1MqGzPuuQne26HNrZ7Hk6lMKqojo%3D&amp;reserved=0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ollie.evans\AppData\Roaming\Microsoft\Templates\Company%20Brochure.dotx" TargetMode="External"/></Relationships>
</file>

<file path=word/theme/theme1.xml><?xml version="1.0" encoding="utf-8"?>
<a:theme xmlns:a="http://schemas.openxmlformats.org/drawingml/2006/main" name="Red Business Set">
  <a:themeElements>
    <a:clrScheme name="Office 2007 - 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siness Invoice">
      <a:majorFont>
        <a:latin typeface="Century Gothic"/>
        <a:ea typeface=""/>
        <a:cs typeface=""/>
      </a:majorFont>
      <a:minorFont>
        <a:latin typeface="Garamond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846397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2012-06-29T21:48:00+00:00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1591641</Value>
    </PublishStatusLookup>
    <APAuthor xmlns="4873beb7-5857-4685-be1f-d57550cc96cc">
      <UserInfo>
        <DisplayName>MIDDLEEAST\v-keerth</DisplayName>
        <AccountId>2799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TP102933471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37CD04-C285-4EC8-803D-259CDCD27E8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4579E6-1417-4B77-9575-936510E87B6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3AB41C54-6DA1-4EF0-8D7D-A28A703F60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4E383C7-C7E9-4DA1-B124-05F0387CB18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Company Brochure</Template>
  <TotalTime>1</TotalTime>
  <Pages>2</Pages>
  <Words>532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Dorset Healthcare University NHS Foundation Trust</Company>
  <LinksUpToDate>false</LinksUpToDate>
  <CharactersWithSpaces>3562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HOLLIE EVANS (DHC)</dc:creator>
  <cp:lastModifiedBy>FELTHAM, Katy (DORSET HEALTHCARE UNIVERSITY NHS FOUNDATION TRUST)</cp:lastModifiedBy>
  <cp:revision>2</cp:revision>
  <dcterms:created xsi:type="dcterms:W3CDTF">2025-06-17T07:29:00Z</dcterms:created>
  <dcterms:modified xsi:type="dcterms:W3CDTF">2025-06-17T07:29:00Z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